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0CAA" w14:textId="77777777" w:rsidR="00394D2B" w:rsidRPr="00483830" w:rsidRDefault="00394D2B" w:rsidP="00394D2B">
      <w:pPr>
        <w:widowControl w:val="0"/>
        <w:autoSpaceDE w:val="0"/>
        <w:autoSpaceDN w:val="0"/>
        <w:adjustRightInd w:val="0"/>
        <w:spacing w:after="0" w:line="240" w:lineRule="auto"/>
        <w:rPr>
          <w:rFonts w:ascii="Times New Roman" w:hAnsi="Times New Roman"/>
          <w:sz w:val="20"/>
          <w:szCs w:val="20"/>
        </w:rPr>
      </w:pPr>
    </w:p>
    <w:p w14:paraId="4CE9A362" w14:textId="39775465" w:rsidR="00394D2B" w:rsidRPr="00483830" w:rsidRDefault="00394D2B" w:rsidP="00394D2B">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18F8F887" wp14:editId="2D9147AC">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3A2DC756" w14:textId="77777777" w:rsidR="00394D2B" w:rsidRPr="005D0F9B" w:rsidRDefault="00394D2B" w:rsidP="00394D2B">
      <w:pPr>
        <w:widowControl w:val="0"/>
        <w:autoSpaceDE w:val="0"/>
        <w:autoSpaceDN w:val="0"/>
        <w:adjustRightInd w:val="0"/>
        <w:spacing w:after="0" w:line="240" w:lineRule="auto"/>
        <w:jc w:val="center"/>
        <w:rPr>
          <w:rFonts w:ascii="Times New Roman" w:hAnsi="Times New Roman"/>
          <w:sz w:val="20"/>
          <w:szCs w:val="20"/>
        </w:rPr>
      </w:pPr>
    </w:p>
    <w:p w14:paraId="0944F4D4" w14:textId="77777777" w:rsidR="00394D2B" w:rsidRPr="005D0F9B" w:rsidRDefault="00394D2B" w:rsidP="00394D2B">
      <w:pPr>
        <w:pStyle w:val="ARCATNormal"/>
        <w:jc w:val="center"/>
        <w:rPr>
          <w:rFonts w:ascii="Times New Roman" w:hAnsi="Times New Roman" w:cs="Times New Roman"/>
          <w:sz w:val="20"/>
          <w:szCs w:val="20"/>
        </w:rPr>
      </w:pPr>
    </w:p>
    <w:p w14:paraId="3571208A" w14:textId="77777777" w:rsidR="00394D2B" w:rsidRPr="005D0F9B" w:rsidRDefault="00394D2B" w:rsidP="00394D2B">
      <w:pPr>
        <w:pStyle w:val="ARCATTitle"/>
        <w:jc w:val="center"/>
        <w:rPr>
          <w:rFonts w:ascii="Times New Roman" w:hAnsi="Times New Roman" w:cs="Times New Roman"/>
          <w:sz w:val="20"/>
          <w:szCs w:val="20"/>
        </w:rPr>
      </w:pPr>
      <w:r w:rsidRPr="005D0F9B">
        <w:rPr>
          <w:rFonts w:ascii="Times New Roman" w:hAnsi="Times New Roman" w:cs="Times New Roman"/>
          <w:sz w:val="20"/>
          <w:szCs w:val="20"/>
        </w:rPr>
        <w:t>SECTION 07 54 23</w:t>
      </w:r>
    </w:p>
    <w:p w14:paraId="4FFA1876" w14:textId="77777777" w:rsidR="00394D2B" w:rsidRPr="005D0F9B" w:rsidRDefault="00394D2B" w:rsidP="00394D2B">
      <w:pPr>
        <w:pStyle w:val="ARCATNormal"/>
        <w:rPr>
          <w:rFonts w:ascii="Times New Roman" w:hAnsi="Times New Roman" w:cs="Times New Roman"/>
          <w:sz w:val="20"/>
          <w:szCs w:val="20"/>
        </w:rPr>
      </w:pPr>
    </w:p>
    <w:p w14:paraId="488947E6" w14:textId="77777777" w:rsidR="00394D2B" w:rsidRPr="005D0F9B" w:rsidRDefault="00394D2B" w:rsidP="00394D2B">
      <w:pPr>
        <w:pStyle w:val="ARCATTitle"/>
        <w:jc w:val="center"/>
        <w:rPr>
          <w:rFonts w:ascii="Times New Roman" w:hAnsi="Times New Roman" w:cs="Times New Roman"/>
          <w:sz w:val="20"/>
          <w:szCs w:val="20"/>
        </w:rPr>
      </w:pPr>
      <w:r w:rsidRPr="005D0F9B">
        <w:rPr>
          <w:rFonts w:ascii="Times New Roman" w:hAnsi="Times New Roman" w:cs="Times New Roman"/>
          <w:sz w:val="20"/>
          <w:szCs w:val="20"/>
        </w:rPr>
        <w:t>TPO THERMOPLASTIC SINGLE-PLY ROOFING</w:t>
      </w:r>
    </w:p>
    <w:p w14:paraId="55982502" w14:textId="77777777" w:rsidR="00394D2B" w:rsidRPr="005D0F9B" w:rsidRDefault="00394D2B" w:rsidP="00394D2B">
      <w:pPr>
        <w:pStyle w:val="ARCATNormal"/>
        <w:rPr>
          <w:rFonts w:ascii="Times New Roman" w:hAnsi="Times New Roman" w:cs="Times New Roman"/>
          <w:sz w:val="20"/>
          <w:szCs w:val="20"/>
        </w:rPr>
      </w:pPr>
    </w:p>
    <w:p w14:paraId="48D0B17E" w14:textId="77777777" w:rsidR="00394D2B" w:rsidRPr="005D0F9B" w:rsidRDefault="00394D2B" w:rsidP="00394D2B">
      <w:pPr>
        <w:pStyle w:val="ARCATTitle"/>
        <w:jc w:val="center"/>
        <w:rPr>
          <w:rFonts w:ascii="Times New Roman" w:hAnsi="Times New Roman" w:cs="Times New Roman"/>
          <w:i/>
          <w:sz w:val="20"/>
          <w:szCs w:val="20"/>
        </w:rPr>
      </w:pPr>
      <w:r w:rsidRPr="005D0F9B">
        <w:rPr>
          <w:rFonts w:ascii="Times New Roman" w:hAnsi="Times New Roman" w:cs="Times New Roman"/>
          <w:sz w:val="20"/>
          <w:szCs w:val="20"/>
        </w:rPr>
        <w:t>MECHANICALLY ATTACHED TO STEEL DECK</w:t>
      </w:r>
    </w:p>
    <w:p w14:paraId="0935FA9B" w14:textId="77777777" w:rsidR="00394D2B" w:rsidRPr="005D0F9B" w:rsidRDefault="00394D2B" w:rsidP="00394D2B">
      <w:pPr>
        <w:pStyle w:val="ARCATTitle"/>
        <w:rPr>
          <w:rFonts w:ascii="Times New Roman" w:hAnsi="Times New Roman" w:cs="Times New Roman"/>
          <w:sz w:val="20"/>
          <w:szCs w:val="20"/>
        </w:rPr>
      </w:pPr>
    </w:p>
    <w:p w14:paraId="76DBB8E3" w14:textId="77777777" w:rsidR="00394D2B" w:rsidRPr="005D0F9B" w:rsidRDefault="00394D2B" w:rsidP="00394D2B">
      <w:pPr>
        <w:pStyle w:val="ARCATnote"/>
        <w:rPr>
          <w:rFonts w:ascii="Times New Roman" w:hAnsi="Times New Roman" w:cs="Times New Roman"/>
          <w:color w:val="FF0000"/>
          <w:szCs w:val="20"/>
        </w:rPr>
      </w:pPr>
      <w:r w:rsidRPr="005D0F9B">
        <w:rPr>
          <w:rFonts w:ascii="Times New Roman" w:hAnsi="Times New Roman" w:cs="Times New Roman"/>
          <w:color w:val="FF0000"/>
          <w:szCs w:val="20"/>
        </w:rPr>
        <w:t xml:space="preserve">  </w:t>
      </w:r>
    </w:p>
    <w:p w14:paraId="6650DF96" w14:textId="77777777" w:rsidR="00394D2B" w:rsidRPr="000963D0" w:rsidRDefault="00394D2B" w:rsidP="00394D2B">
      <w:pPr>
        <w:pStyle w:val="ARCATPart"/>
        <w:numPr>
          <w:ilvl w:val="0"/>
          <w:numId w:val="1"/>
        </w:numPr>
        <w:ind w:left="576" w:hanging="576"/>
        <w:rPr>
          <w:rFonts w:ascii="Times New Roman" w:hAnsi="Times New Roman" w:cs="Times New Roman"/>
          <w:sz w:val="20"/>
          <w:szCs w:val="20"/>
        </w:rPr>
      </w:pPr>
      <w:r w:rsidRPr="000963D0">
        <w:rPr>
          <w:rFonts w:ascii="Times New Roman" w:hAnsi="Times New Roman" w:cs="Times New Roman"/>
          <w:sz w:val="20"/>
          <w:szCs w:val="20"/>
        </w:rPr>
        <w:t xml:space="preserve">  GENERAL</w:t>
      </w:r>
    </w:p>
    <w:p w14:paraId="479E78E6" w14:textId="77777777" w:rsidR="00394D2B" w:rsidRPr="000963D0" w:rsidRDefault="00394D2B" w:rsidP="00394D2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SECTION INCLUDES</w:t>
      </w:r>
    </w:p>
    <w:p w14:paraId="2590EF9D" w14:textId="77777777" w:rsidR="00394D2B" w:rsidRPr="000963D0" w:rsidRDefault="00394D2B" w:rsidP="00394D2B">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items below not required for project.</w:t>
      </w:r>
    </w:p>
    <w:p w14:paraId="44452EA1" w14:textId="77777777" w:rsidR="00394D2B" w:rsidRPr="000963D0" w:rsidRDefault="00394D2B" w:rsidP="00394D2B">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Thermoplastic Single-Ply Roofing.</w:t>
      </w:r>
    </w:p>
    <w:p w14:paraId="2D1AB31A" w14:textId="77777777" w:rsidR="00394D2B" w:rsidRPr="000963D0" w:rsidRDefault="00394D2B" w:rsidP="00394D2B">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Roof Insulation.</w:t>
      </w:r>
    </w:p>
    <w:p w14:paraId="7455B366" w14:textId="77777777" w:rsidR="00394D2B" w:rsidRPr="000963D0" w:rsidRDefault="00394D2B" w:rsidP="00394D2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RELATED SECTIONS</w:t>
      </w:r>
    </w:p>
    <w:p w14:paraId="16D050C9" w14:textId="77777777" w:rsidR="00394D2B" w:rsidRPr="000963D0" w:rsidRDefault="00394D2B" w:rsidP="00394D2B">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any sections below not relevant to this project; add others as required.</w:t>
      </w:r>
    </w:p>
    <w:p w14:paraId="50B7E4E4" w14:textId="77777777" w:rsidR="00394D2B" w:rsidRPr="000963D0" w:rsidRDefault="00394D2B" w:rsidP="00394D2B">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Section 06 10 00: Rough Carpentry: Roof blocking installation and requirements.</w:t>
      </w:r>
    </w:p>
    <w:p w14:paraId="39D4EFAC" w14:textId="77777777" w:rsidR="00394D2B" w:rsidRPr="000963D0" w:rsidRDefault="00394D2B" w:rsidP="00394D2B">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07 62 00: Sheet Metal Flashing and Trim: Metal flashing and counter flashing installation and requirements.</w:t>
      </w:r>
    </w:p>
    <w:p w14:paraId="38FB6217" w14:textId="77777777" w:rsidR="00394D2B" w:rsidRPr="000963D0" w:rsidRDefault="00394D2B" w:rsidP="00394D2B">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22 30 00: Plumbing Specialties: roof drains, scuppers, gutters and downspout installation and requirements.</w:t>
      </w:r>
    </w:p>
    <w:p w14:paraId="1EEEE692" w14:textId="77777777" w:rsidR="00394D2B" w:rsidRPr="000963D0" w:rsidRDefault="00394D2B" w:rsidP="00394D2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REFERENCES</w:t>
      </w:r>
    </w:p>
    <w:p w14:paraId="4E103D30" w14:textId="77777777" w:rsidR="00394D2B" w:rsidRPr="000963D0" w:rsidRDefault="00394D2B" w:rsidP="00394D2B">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references from the list below that are not actually required by the text of the edited section.</w:t>
      </w:r>
    </w:p>
    <w:p w14:paraId="60084595" w14:textId="77777777" w:rsidR="00394D2B" w:rsidRPr="000963D0" w:rsidRDefault="00394D2B" w:rsidP="00394D2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38625B97"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3060905D"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038F17D4"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2391E3E7"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2EE0DE20"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03B636DD"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00636979"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00D1E861"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0FCC852B"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341D7FC0"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D751 – Standard Test Methods for Coated Fabrics.  </w:t>
      </w:r>
    </w:p>
    <w:p w14:paraId="6ABABF97"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1954F1B4"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6AC944CE"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46617870"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24564638"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1CD08A8B" w14:textId="77777777" w:rsidR="00394D2B" w:rsidRPr="000963D0" w:rsidRDefault="00394D2B" w:rsidP="00394D2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075FB2D1"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7D5BB7DD" w14:textId="77777777" w:rsidR="00394D2B" w:rsidRPr="000963D0" w:rsidRDefault="00394D2B" w:rsidP="00394D2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42A9A57A"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013E0D78" w14:textId="77777777" w:rsidR="00394D2B" w:rsidRPr="000963D0" w:rsidRDefault="00394D2B" w:rsidP="00394D2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44976765"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7F666D5F"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
        <w:smartTag w:uri="urn:schemas-microsoft-com:office:smarttags" w:element="PlaceName">
          <w:smartTag w:uri="urn:schemas-microsoft-com:office:smarttags" w:element="PlaceNam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smartTag>
      <w:r w:rsidRPr="000963D0">
        <w:rPr>
          <w:rFonts w:ascii="Times New Roman" w:hAnsi="Times New Roman" w:cs="Times New Roman"/>
          <w:sz w:val="20"/>
          <w:szCs w:val="20"/>
        </w:rPr>
        <w:t xml:space="preserve"> Council (USGBC). </w:t>
      </w:r>
    </w:p>
    <w:p w14:paraId="177EDF75"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 xml:space="preserve">Leadership in Energy and Environmental Design (LEED). </w:t>
      </w:r>
    </w:p>
    <w:p w14:paraId="794F4E69" w14:textId="77777777" w:rsidR="00394D2B"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(FM Global) - Approval Guide. </w:t>
      </w:r>
    </w:p>
    <w:p w14:paraId="72801A36"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377A846D"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0963D0">
        <w:rPr>
          <w:rFonts w:ascii="Times New Roman" w:hAnsi="Times New Roman" w:cs="Times New Roman"/>
          <w:sz w:val="20"/>
          <w:szCs w:val="20"/>
        </w:rPr>
        <w:t xml:space="preserve">). </w:t>
      </w:r>
    </w:p>
    <w:p w14:paraId="72371858"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place">
        <w:smartTag w:uri="urn:schemas-microsoft-com:office:smarttags" w:element="State">
          <w:r w:rsidRPr="000963D0">
            <w:rPr>
              <w:rFonts w:ascii="Times New Roman" w:hAnsi="Times New Roman" w:cs="Times New Roman"/>
              <w:sz w:val="20"/>
              <w:szCs w:val="20"/>
            </w:rPr>
            <w:t>California</w:t>
          </w:r>
        </w:smartTag>
      </w:smartTag>
      <w:r w:rsidRPr="000963D0">
        <w:rPr>
          <w:rFonts w:ascii="Times New Roman" w:hAnsi="Times New Roman" w:cs="Times New Roman"/>
          <w:sz w:val="20"/>
          <w:szCs w:val="20"/>
        </w:rPr>
        <w:t xml:space="preserve"> Title 24 Energy Efficient Standards.</w:t>
      </w:r>
    </w:p>
    <w:p w14:paraId="46ADE480"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ENERGYSTAR. </w:t>
      </w:r>
    </w:p>
    <w:p w14:paraId="1823D825"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3227CE85"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3C2A9E4E"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4A07F5F2"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2E731610" w14:textId="77777777" w:rsidR="00394D2B" w:rsidRPr="000963D0" w:rsidRDefault="00394D2B" w:rsidP="00394D2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102232CA" w14:textId="77777777" w:rsidR="00394D2B" w:rsidRPr="000963D0" w:rsidRDefault="00394D2B" w:rsidP="00394D2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DEFINITIONS</w:t>
      </w:r>
    </w:p>
    <w:p w14:paraId="0B033418" w14:textId="77777777" w:rsidR="00394D2B" w:rsidRPr="000963D0" w:rsidRDefault="00394D2B" w:rsidP="00394D2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14F245DA" w14:textId="77777777" w:rsidR="00394D2B" w:rsidRPr="000963D0" w:rsidRDefault="00394D2B" w:rsidP="00394D2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2D6E7A76" w14:textId="77777777" w:rsidR="00394D2B" w:rsidRPr="000963D0" w:rsidRDefault="00394D2B" w:rsidP="00394D2B">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025CD88A"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3EEBC72D" w14:textId="77777777" w:rsidR="00394D2B" w:rsidRPr="00755737" w:rsidRDefault="00394D2B" w:rsidP="00394D2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7644E728" w14:textId="77777777" w:rsidR="00394D2B" w:rsidRDefault="00394D2B" w:rsidP="00394D2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4C64EA42" w14:textId="77777777" w:rsidR="00394D2B" w:rsidRPr="00E777F1" w:rsidRDefault="00394D2B" w:rsidP="00394D2B">
      <w:pPr>
        <w:pStyle w:val="ARCATParagraph"/>
        <w:ind w:left="1080" w:hanging="540"/>
        <w:rPr>
          <w:rFonts w:ascii="Times New Roman" w:hAnsi="Times New Roman" w:cs="Times New Roman"/>
          <w:sz w:val="20"/>
        </w:rPr>
      </w:pPr>
    </w:p>
    <w:p w14:paraId="567BC236" w14:textId="77777777" w:rsidR="00394D2B" w:rsidRPr="00E777F1" w:rsidRDefault="00394D2B" w:rsidP="00394D2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64D68275" w14:textId="77777777" w:rsidR="00394D2B" w:rsidRPr="00E777F1"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1457B17A" w14:textId="77777777" w:rsidR="00394D2B" w:rsidRPr="00E777F1"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0340492D" w14:textId="77777777" w:rsidR="00394D2B"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5443EB22" w14:textId="77777777" w:rsidR="00394D2B" w:rsidRPr="00E777F1" w:rsidRDefault="00394D2B" w:rsidP="00394D2B">
      <w:pPr>
        <w:pStyle w:val="ARCATSubPara"/>
        <w:ind w:left="1080" w:hanging="540"/>
        <w:rPr>
          <w:rFonts w:ascii="Times New Roman" w:hAnsi="Times New Roman" w:cs="Times New Roman"/>
          <w:sz w:val="20"/>
        </w:rPr>
      </w:pPr>
    </w:p>
    <w:p w14:paraId="4CA06280" w14:textId="77777777" w:rsidR="00394D2B" w:rsidRPr="00E777F1" w:rsidRDefault="00394D2B" w:rsidP="00394D2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3FEFAF9A" w14:textId="77777777" w:rsidR="00394D2B"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69307E62" w14:textId="77777777" w:rsidR="00394D2B" w:rsidRPr="00E777F1" w:rsidRDefault="00394D2B" w:rsidP="00394D2B">
      <w:pPr>
        <w:pStyle w:val="ARCATSubPara"/>
        <w:ind w:left="1080" w:hanging="540"/>
        <w:rPr>
          <w:rFonts w:ascii="Times New Roman" w:hAnsi="Times New Roman" w:cs="Times New Roman"/>
          <w:sz w:val="20"/>
        </w:rPr>
      </w:pPr>
    </w:p>
    <w:p w14:paraId="046D74D5" w14:textId="77777777" w:rsidR="00394D2B" w:rsidRPr="00E777F1" w:rsidRDefault="00394D2B" w:rsidP="00394D2B">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7627D330" w14:textId="77777777" w:rsidR="00394D2B" w:rsidRDefault="00394D2B" w:rsidP="00394D2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70DDC109" w14:textId="77777777" w:rsidR="00394D2B" w:rsidRPr="00E777F1" w:rsidRDefault="00394D2B" w:rsidP="00394D2B">
      <w:pPr>
        <w:pStyle w:val="ARCATParagraph"/>
        <w:ind w:left="1080" w:hanging="540"/>
        <w:rPr>
          <w:rFonts w:ascii="Times New Roman" w:hAnsi="Times New Roman" w:cs="Times New Roman"/>
          <w:sz w:val="20"/>
        </w:rPr>
      </w:pPr>
    </w:p>
    <w:p w14:paraId="064365FE" w14:textId="77777777" w:rsidR="00394D2B" w:rsidRDefault="00394D2B" w:rsidP="00394D2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62AC6E27" w14:textId="77777777" w:rsidR="00394D2B" w:rsidRPr="000963D0" w:rsidRDefault="00394D2B" w:rsidP="00394D2B">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0C0AC6CE" w14:textId="77777777" w:rsidR="00394D2B" w:rsidRPr="000963D0" w:rsidRDefault="00394D2B" w:rsidP="00394D2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14799140"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16C5F182" w14:textId="77777777" w:rsidR="00394D2B" w:rsidRPr="000963D0" w:rsidRDefault="00394D2B" w:rsidP="00394D2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42CED6FA" w14:textId="77777777" w:rsidR="00394D2B" w:rsidRPr="000963D0" w:rsidRDefault="00394D2B" w:rsidP="00394D2B">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141A0AFE"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Source Limitations:  Components listed shall be provided by a single manufacturer or approved by the primary roofing manufacturer.</w:t>
      </w:r>
    </w:p>
    <w:p w14:paraId="46246167" w14:textId="77777777" w:rsidR="00394D2B" w:rsidRPr="000963D0" w:rsidRDefault="00394D2B" w:rsidP="00394D2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7CB98FEB" w14:textId="77777777" w:rsidR="00394D2B" w:rsidRPr="00755737" w:rsidRDefault="00394D2B" w:rsidP="00394D2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 Installation Conference:</w:t>
      </w:r>
    </w:p>
    <w:p w14:paraId="75D332F6" w14:textId="77777777" w:rsidR="00394D2B" w:rsidRDefault="00394D2B" w:rsidP="00394D2B">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42570CAA" w14:textId="77777777" w:rsidR="00394D2B" w:rsidRPr="00755737" w:rsidRDefault="00394D2B" w:rsidP="00394D2B">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208DB4FE" w14:textId="77777777" w:rsidR="00394D2B" w:rsidRPr="003036D4" w:rsidRDefault="00394D2B" w:rsidP="00394D2B">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t>REGULATORY REQUIREMENTS</w:t>
      </w:r>
    </w:p>
    <w:p w14:paraId="776548F0" w14:textId="77777777" w:rsidR="00394D2B" w:rsidRPr="003036D4" w:rsidRDefault="00394D2B" w:rsidP="00394D2B">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ab/>
        <w:t>Work shall be performed in a safe, professional manner, conforming to federal, state and local codes.</w:t>
      </w:r>
    </w:p>
    <w:p w14:paraId="03AC2922" w14:textId="77777777" w:rsidR="00394D2B" w:rsidRPr="003036D4" w:rsidRDefault="00394D2B" w:rsidP="00394D2B">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Exterior Fire Test Exposure:  Provide a roofing system achieving a UL Class rating for roof slopes indicated.</w:t>
      </w:r>
    </w:p>
    <w:p w14:paraId="7EB2C042" w14:textId="77777777" w:rsidR="00394D2B" w:rsidRPr="003036D4" w:rsidRDefault="00394D2B" w:rsidP="00394D2B">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class rating not required.</w:t>
      </w:r>
    </w:p>
    <w:p w14:paraId="2A86AC0C" w14:textId="77777777" w:rsidR="00394D2B" w:rsidRPr="003036D4" w:rsidRDefault="00394D2B" w:rsidP="00394D2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A rating.</w:t>
      </w:r>
    </w:p>
    <w:p w14:paraId="0B831CCF" w14:textId="77777777" w:rsidR="00394D2B" w:rsidRPr="003036D4" w:rsidRDefault="00394D2B" w:rsidP="00394D2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B rating.</w:t>
      </w:r>
    </w:p>
    <w:p w14:paraId="3FF4D983" w14:textId="77777777" w:rsidR="00394D2B" w:rsidRPr="003036D4" w:rsidRDefault="00394D2B" w:rsidP="00394D2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C rating.</w:t>
      </w:r>
    </w:p>
    <w:p w14:paraId="2F4945CA" w14:textId="77777777" w:rsidR="00394D2B" w:rsidRPr="003036D4" w:rsidRDefault="00394D2B" w:rsidP="00394D2B">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29073000" w14:textId="77777777" w:rsidR="00394D2B" w:rsidRPr="003036D4" w:rsidRDefault="00394D2B" w:rsidP="00394D2B">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wind uplift rating not required.</w:t>
      </w:r>
    </w:p>
    <w:p w14:paraId="13C92CC5" w14:textId="77777777" w:rsidR="00394D2B" w:rsidRPr="003036D4" w:rsidRDefault="00394D2B" w:rsidP="00394D2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1-60.</w:t>
      </w:r>
    </w:p>
    <w:p w14:paraId="27C740F5" w14:textId="77777777" w:rsidR="00394D2B" w:rsidRPr="003036D4" w:rsidRDefault="00394D2B" w:rsidP="00394D2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1-75.</w:t>
      </w:r>
    </w:p>
    <w:p w14:paraId="2213C41B" w14:textId="77777777" w:rsidR="00394D2B" w:rsidRPr="003036D4" w:rsidRDefault="00394D2B" w:rsidP="00394D2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1-90.</w:t>
      </w:r>
    </w:p>
    <w:p w14:paraId="6B571620" w14:textId="77777777" w:rsidR="00394D2B" w:rsidRPr="003036D4" w:rsidRDefault="00394D2B" w:rsidP="00394D2B">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 xml:space="preserve">Factory Mutual 1-120. </w:t>
      </w:r>
    </w:p>
    <w:p w14:paraId="06F8AD0F" w14:textId="77777777" w:rsidR="00394D2B" w:rsidRPr="00755737" w:rsidRDefault="00394D2B" w:rsidP="00394D2B">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r>
      <w:r w:rsidRPr="00755737">
        <w:rPr>
          <w:rFonts w:ascii="Times New Roman" w:hAnsi="Times New Roman" w:cs="Times New Roman"/>
          <w:sz w:val="20"/>
          <w:szCs w:val="20"/>
        </w:rPr>
        <w:t>DELIVERY, STORAGE, AND HANDLING</w:t>
      </w:r>
    </w:p>
    <w:p w14:paraId="0D13CD6D" w14:textId="77777777" w:rsidR="00394D2B" w:rsidRPr="00755737" w:rsidRDefault="00394D2B" w:rsidP="00394D2B">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Deliver roofing materials to the site in original containers, with factory seals intact.  Products shall carry either a Flex Membrane label.</w:t>
      </w:r>
    </w:p>
    <w:p w14:paraId="4BBC922F" w14:textId="77777777" w:rsidR="00394D2B" w:rsidRPr="00755737" w:rsidRDefault="00394D2B" w:rsidP="00394D2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pail goods in their original undamaged containers in a clean, dry location within their specified temperature range.</w:t>
      </w:r>
    </w:p>
    <w:p w14:paraId="1C40E8C6" w14:textId="77777777" w:rsidR="00394D2B" w:rsidRPr="00755737" w:rsidRDefault="00394D2B" w:rsidP="00394D2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Do not expose materials to moisture in any form before, during, or after delivery to the site. Reject delivery of materials that show evidence of contact with moisture.</w:t>
      </w:r>
    </w:p>
    <w:p w14:paraId="012EA34A" w14:textId="77777777" w:rsidR="00394D2B" w:rsidRPr="00755737" w:rsidRDefault="00394D2B" w:rsidP="00394D2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753AF990" w14:textId="77777777" w:rsidR="00394D2B" w:rsidRPr="00755737" w:rsidRDefault="00394D2B" w:rsidP="00394D2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and dispose of solvent-based materials, and materials used with solvent-based materials, in accordance with requirements of local authorities having jurisdiction.</w:t>
      </w:r>
    </w:p>
    <w:p w14:paraId="7285058B" w14:textId="77777777" w:rsidR="00394D2B" w:rsidRPr="00755737" w:rsidRDefault="00394D2B" w:rsidP="00394D2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74329104" w14:textId="77777777" w:rsidR="00394D2B" w:rsidRPr="00755737" w:rsidRDefault="00394D2B" w:rsidP="00394D2B">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Weather:</w:t>
      </w:r>
    </w:p>
    <w:p w14:paraId="52F23978" w14:textId="77777777" w:rsidR="00394D2B" w:rsidRPr="00755737" w:rsidRDefault="00394D2B" w:rsidP="00394D2B">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3193838A" w14:textId="77777777" w:rsidR="00394D2B" w:rsidRPr="00755737" w:rsidRDefault="00394D2B" w:rsidP="00394D2B">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032A21E6" w14:textId="77777777" w:rsidR="00394D2B" w:rsidRPr="00755737" w:rsidRDefault="00394D2B" w:rsidP="00394D2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02632317" w14:textId="77777777" w:rsidR="00394D2B" w:rsidRPr="00755737" w:rsidRDefault="00394D2B" w:rsidP="00394D2B">
      <w:pPr>
        <w:pStyle w:val="ARCATnote"/>
        <w:ind w:left="1080" w:hanging="540"/>
        <w:rPr>
          <w:rFonts w:ascii="Times New Roman" w:hAnsi="Times New Roman" w:cs="Times New Roman"/>
          <w:color w:val="FF0000"/>
          <w:szCs w:val="20"/>
        </w:rPr>
      </w:pPr>
      <w:r>
        <w:rPr>
          <w:rFonts w:ascii="Times New Roman" w:hAnsi="Times New Roman" w:cs="Times New Roman"/>
          <w:color w:val="FF0000"/>
          <w:szCs w:val="20"/>
        </w:rPr>
        <w:t xml:space="preserve"> </w:t>
      </w:r>
      <w:r w:rsidRPr="00755737">
        <w:rPr>
          <w:rFonts w:ascii="Times New Roman" w:hAnsi="Times New Roman" w:cs="Times New Roman"/>
          <w:color w:val="FF0000"/>
          <w:szCs w:val="20"/>
        </w:rPr>
        <w:t>** NOTE TO SPECIFIER **  Delete warranty not required.</w:t>
      </w:r>
    </w:p>
    <w:p w14:paraId="3045D51E" w14:textId="77777777" w:rsidR="00394D2B" w:rsidRPr="00E777F1" w:rsidRDefault="00394D2B" w:rsidP="00394D2B">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Manufacturer </w:t>
      </w:r>
      <w:r w:rsidRPr="00E777F1">
        <w:rPr>
          <w:rFonts w:ascii="Times New Roman" w:hAnsi="Times New Roman" w:cs="Times New Roman"/>
          <w:sz w:val="20"/>
        </w:rPr>
        <w:t>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020DAD60" w14:textId="77777777" w:rsidR="00394D2B" w:rsidRPr="00E777F1"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ab/>
        <w:t>The Manufacturer's Technical Service Representative shall inspect the completed roof system, and upon acceptance, the manufacturer shall issue the specified warranty commencing on the Date of Substantial Completion</w:t>
      </w:r>
    </w:p>
    <w:p w14:paraId="61C0E0AA" w14:textId="77777777" w:rsidR="00394D2B"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3F77BAB8" w14:textId="77777777" w:rsidR="00394D2B" w:rsidRPr="00E777F1" w:rsidRDefault="00394D2B" w:rsidP="00394D2B">
      <w:pPr>
        <w:pStyle w:val="ARCATSubPara"/>
        <w:ind w:left="1080" w:hanging="540"/>
        <w:rPr>
          <w:rFonts w:ascii="Times New Roman" w:hAnsi="Times New Roman" w:cs="Times New Roman"/>
          <w:sz w:val="20"/>
        </w:rPr>
      </w:pPr>
    </w:p>
    <w:p w14:paraId="6F42F0F8" w14:textId="77777777" w:rsidR="00394D2B" w:rsidRPr="00EC6B2C" w:rsidRDefault="00394D2B" w:rsidP="00394D2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762348E9" w14:textId="77777777" w:rsidR="00394D2B" w:rsidRPr="00E777F1" w:rsidRDefault="00394D2B" w:rsidP="00394D2B">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42B1055C"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1C2777DC" w14:textId="77777777" w:rsidR="00394D2B" w:rsidRPr="00E777F1" w:rsidRDefault="00394D2B" w:rsidP="00394D2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312DF9CE"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4BD5273B" w14:textId="77777777" w:rsidR="00394D2B" w:rsidRPr="00E777F1" w:rsidRDefault="00394D2B" w:rsidP="00394D2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B4EE2A4"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2C59901C" w14:textId="77777777" w:rsidR="00394D2B" w:rsidRPr="00E777F1" w:rsidRDefault="00394D2B" w:rsidP="00394D2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2FA568C"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58D6DA34" w14:textId="77777777" w:rsidR="00394D2B" w:rsidRPr="00755737" w:rsidRDefault="00394D2B" w:rsidP="00394D2B">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457DD037" w14:textId="77777777" w:rsidR="00394D2B" w:rsidRPr="00755737" w:rsidRDefault="00394D2B" w:rsidP="00394D2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06A997DD" w14:textId="66007451" w:rsidR="00394D2B" w:rsidRPr="003036D4" w:rsidRDefault="00394D2B" w:rsidP="00394D2B">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Acceptable Manufacturer:  Flex Membrane International Corp., which is located at: </w:t>
      </w:r>
      <w:r w:rsidR="007928E5">
        <w:rPr>
          <w:rFonts w:ascii="Times New Roman" w:hAnsi="Times New Roman" w:cs="Times New Roman"/>
          <w:sz w:val="20"/>
          <w:szCs w:val="20"/>
        </w:rPr>
        <w:t>5103A Pottsville Pike, Reading, PA 19605</w:t>
      </w:r>
      <w:r w:rsidRPr="00755737">
        <w:rPr>
          <w:rFonts w:ascii="Times New Roman" w:hAnsi="Times New Roman" w:cs="Times New Roman"/>
          <w:sz w:val="20"/>
          <w:szCs w:val="20"/>
        </w:rPr>
        <w:t xml:space="preserve"> ; Toll Free Tel: 800-969-0108; Tel: 610-916-9500; Fax: 610-916-9501; Web: </w:t>
      </w:r>
      <w:hyperlink r:id="rId8" w:history="1">
        <w:r w:rsidRPr="007B2AA5">
          <w:rPr>
            <w:rStyle w:val="Hyperlink"/>
            <w:rFonts w:ascii="Times New Roman" w:hAnsi="Times New Roman"/>
            <w:color w:val="auto"/>
            <w:sz w:val="20"/>
            <w:szCs w:val="20"/>
            <w:u w:val="none"/>
          </w:rPr>
          <w:t>www.flexroofingsystems.com</w:t>
        </w:r>
      </w:hyperlink>
    </w:p>
    <w:p w14:paraId="3333B082" w14:textId="77777777" w:rsidR="00394D2B" w:rsidRPr="003036D4" w:rsidRDefault="00394D2B" w:rsidP="00394D2B">
      <w:pPr>
        <w:pStyle w:val="ARCATParagraph"/>
        <w:ind w:left="540"/>
        <w:rPr>
          <w:rFonts w:ascii="Times New Roman" w:hAnsi="Times New Roman" w:cs="Times New Roman"/>
          <w:sz w:val="20"/>
          <w:szCs w:val="20"/>
        </w:rPr>
      </w:pPr>
    </w:p>
    <w:p w14:paraId="6107400B" w14:textId="77777777" w:rsidR="00394D2B" w:rsidRPr="003036D4" w:rsidRDefault="00394D2B" w:rsidP="00394D2B">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 xml:space="preserve"> </w:t>
      </w:r>
      <w:r w:rsidRPr="003036D4">
        <w:rPr>
          <w:rFonts w:ascii="Times New Roman" w:hAnsi="Times New Roman" w:cs="Times New Roman"/>
          <w:sz w:val="20"/>
          <w:szCs w:val="20"/>
        </w:rPr>
        <w:tab/>
        <w:t>Substitutions: Not permitted.</w:t>
      </w:r>
    </w:p>
    <w:p w14:paraId="6E30D783" w14:textId="77777777" w:rsidR="00394D2B" w:rsidRPr="00755737" w:rsidRDefault="00394D2B" w:rsidP="00394D2B">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62C89D8C" w14:textId="77777777" w:rsidR="00394D2B" w:rsidRPr="00755737" w:rsidRDefault="00394D2B" w:rsidP="00394D2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Requests for substitutions will be considered in accordance with provisions of Section 01 60 00.</w:t>
      </w:r>
    </w:p>
    <w:p w14:paraId="4550DF7F" w14:textId="77777777" w:rsidR="00394D2B" w:rsidRPr="00755737" w:rsidRDefault="00394D2B" w:rsidP="00394D2B">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4A9AEA98" w14:textId="77777777" w:rsidR="00394D2B" w:rsidRDefault="00394D2B" w:rsidP="00394D2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3426B2CB" w14:textId="77777777" w:rsidR="00394D2B" w:rsidRDefault="00394D2B" w:rsidP="00394D2B">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4BA5ECF6" w14:textId="77777777" w:rsidR="00394D2B" w:rsidRDefault="00394D2B" w:rsidP="00394D2B">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378083B1" w14:textId="77777777" w:rsidR="00394D2B" w:rsidRDefault="00394D2B" w:rsidP="00394D2B">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5848ED79" w14:textId="77777777" w:rsidR="00394D2B" w:rsidRDefault="00394D2B" w:rsidP="00394D2B">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00CB2270" w14:textId="77777777" w:rsidR="00394D2B" w:rsidRDefault="00394D2B" w:rsidP="00394D2B">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 Mechanically Attached, Thermoplastic, CRRC approved roofing membrane to a structural metal deck.</w:t>
      </w:r>
    </w:p>
    <w:p w14:paraId="0BF4D03F" w14:textId="77777777" w:rsidR="00394D2B" w:rsidRDefault="00394D2B" w:rsidP="00394D2B">
      <w:pPr>
        <w:pStyle w:val="ARCATArticle"/>
        <w:ind w:left="1170"/>
        <w:rPr>
          <w:rFonts w:ascii="Times New Roman" w:hAnsi="Times New Roman" w:cs="Times New Roman"/>
          <w:sz w:val="20"/>
          <w:szCs w:val="20"/>
        </w:rPr>
      </w:pPr>
    </w:p>
    <w:p w14:paraId="49E5C526" w14:textId="77777777" w:rsidR="00394D2B" w:rsidRDefault="00394D2B" w:rsidP="00394D2B">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0EC913FE" w14:textId="77777777" w:rsidR="00394D2B" w:rsidRDefault="00394D2B" w:rsidP="00394D2B">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5310B683" w14:textId="77777777" w:rsidR="00394D2B" w:rsidRDefault="00394D2B" w:rsidP="00394D2B">
      <w:pPr>
        <w:pStyle w:val="ARCATArticle"/>
        <w:tabs>
          <w:tab w:val="num" w:pos="3820"/>
        </w:tabs>
        <w:ind w:left="540"/>
        <w:rPr>
          <w:rFonts w:ascii="Times New Roman" w:hAnsi="Times New Roman" w:cs="Times New Roman"/>
          <w:sz w:val="20"/>
          <w:szCs w:val="20"/>
        </w:rPr>
      </w:pPr>
    </w:p>
    <w:p w14:paraId="4336A51E" w14:textId="77777777" w:rsidR="00394D2B" w:rsidRDefault="00394D2B" w:rsidP="00394D2B">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22694E76" w14:textId="77777777" w:rsidR="00394D2B" w:rsidRDefault="00394D2B" w:rsidP="00394D2B">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TPO Plus 45 Mil Reinforced </w:t>
      </w:r>
    </w:p>
    <w:p w14:paraId="3CF3C12F" w14:textId="77777777" w:rsidR="00394D2B" w:rsidRDefault="00394D2B" w:rsidP="00394D2B">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Reinforced</w:t>
      </w:r>
    </w:p>
    <w:p w14:paraId="6E470A61" w14:textId="77777777" w:rsidR="00394D2B" w:rsidRDefault="00394D2B" w:rsidP="00394D2B">
      <w:pPr>
        <w:pStyle w:val="ARCATArticle"/>
        <w:numPr>
          <w:ilvl w:val="5"/>
          <w:numId w:val="3"/>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36661111" w14:textId="77777777" w:rsidR="00394D2B" w:rsidRDefault="00394D2B" w:rsidP="00394D2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04A98D53" w14:textId="77777777" w:rsidR="00394D2B" w:rsidRPr="00F40815" w:rsidRDefault="00394D2B" w:rsidP="00394D2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779F5BF3" w14:textId="77777777" w:rsidR="00394D2B" w:rsidRPr="00F40815" w:rsidRDefault="00394D2B" w:rsidP="00394D2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37977F53" w14:textId="77777777" w:rsidR="00394D2B" w:rsidRPr="00F40815" w:rsidRDefault="00394D2B" w:rsidP="00394D2B">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49FC6B58" w14:textId="77777777" w:rsidR="00394D2B" w:rsidRPr="00F40815" w:rsidRDefault="00394D2B" w:rsidP="00394D2B">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73AEE0CA" w14:textId="77777777" w:rsidR="00394D2B" w:rsidRPr="00F40815" w:rsidRDefault="00394D2B" w:rsidP="00394D2B">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14:paraId="16F28CB6" w14:textId="77777777" w:rsidR="00394D2B" w:rsidRPr="00F40815" w:rsidRDefault="00394D2B" w:rsidP="00394D2B">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720CE82C" w14:textId="77777777" w:rsidR="00394D2B" w:rsidRPr="00755737" w:rsidRDefault="00394D2B" w:rsidP="00394D2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7433D9D1" w14:textId="77777777" w:rsidR="00394D2B" w:rsidRDefault="00394D2B" w:rsidP="00394D2B">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04380E42" w14:textId="77777777" w:rsidR="00394D2B" w:rsidRPr="00483830"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758799AB" w14:textId="77777777" w:rsidR="00394D2B" w:rsidRPr="00483830"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6E1F2EF4" w14:textId="77777777" w:rsidR="00394D2B" w:rsidRPr="00483830"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3D592DF8" w14:textId="77777777" w:rsidR="00394D2B" w:rsidRPr="00483830"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21454927" w14:textId="77777777" w:rsidR="00394D2B" w:rsidRPr="00483830"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 xml:space="preserve">Low VOC solvent based primer for preparing surfaces to receive butyl based adhesive tapes. </w:t>
      </w:r>
    </w:p>
    <w:p w14:paraId="7A1430A3" w14:textId="77777777" w:rsidR="00394D2B" w:rsidRPr="00483830"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739AC463" w14:textId="77777777" w:rsidR="00394D2B" w:rsidRPr="00483830"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136D0ED1" w14:textId="77777777" w:rsidR="00394D2B"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59DE1D59" w14:textId="77777777" w:rsidR="00394D2B" w:rsidRPr="00C15681" w:rsidRDefault="00394D2B" w:rsidP="00394D2B">
      <w:pPr>
        <w:pStyle w:val="ARCATParagraph"/>
        <w:numPr>
          <w:ilvl w:val="1"/>
          <w:numId w:val="4"/>
        </w:numPr>
        <w:tabs>
          <w:tab w:val="clear" w:pos="1660"/>
        </w:tabs>
        <w:ind w:left="1620" w:hanging="540"/>
        <w:rPr>
          <w:rFonts w:ascii="Times New Roman" w:hAnsi="Times New Roman" w:cs="Times New Roman"/>
          <w:sz w:val="20"/>
          <w:szCs w:val="20"/>
        </w:rPr>
      </w:pPr>
      <w:r w:rsidRPr="00C15681">
        <w:rPr>
          <w:rFonts w:ascii="Times New Roman" w:hAnsi="Times New Roman" w:cs="Times New Roman"/>
          <w:sz w:val="20"/>
        </w:rPr>
        <w:t>Flex Insulation Adhesive: two part urethane foam adhesive for adhering insulation or cover boards to approved substrates.</w:t>
      </w:r>
    </w:p>
    <w:p w14:paraId="3918CCBA" w14:textId="77777777" w:rsidR="00394D2B" w:rsidRDefault="00394D2B" w:rsidP="00B34C76">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0772DCE8" w14:textId="77777777" w:rsidR="00394D2B" w:rsidRDefault="00394D2B" w:rsidP="00B34C76">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5C9161E2" w14:textId="77777777" w:rsidR="00394D2B" w:rsidRDefault="00394D2B" w:rsidP="00B34C76">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5064FE62" w14:textId="77777777" w:rsidR="00394D2B" w:rsidRPr="00C15681" w:rsidRDefault="00394D2B" w:rsidP="00394D2B">
      <w:pPr>
        <w:pStyle w:val="ARCATParagraph"/>
        <w:ind w:left="1170"/>
        <w:rPr>
          <w:rFonts w:ascii="Times New Roman" w:hAnsi="Times New Roman" w:cs="Times New Roman"/>
          <w:sz w:val="20"/>
          <w:szCs w:val="20"/>
        </w:rPr>
      </w:pPr>
    </w:p>
    <w:p w14:paraId="4D7FC2ED" w14:textId="77777777" w:rsidR="00394D2B" w:rsidRDefault="00394D2B" w:rsidP="00394D2B">
      <w:pPr>
        <w:pStyle w:val="ARCATParagraph"/>
        <w:numPr>
          <w:ilvl w:val="0"/>
          <w:numId w:val="4"/>
        </w:numPr>
        <w:tabs>
          <w:tab w:val="clear" w:pos="940"/>
          <w:tab w:val="num" w:pos="1080"/>
        </w:tabs>
        <w:ind w:left="1080" w:hanging="540"/>
        <w:rPr>
          <w:rFonts w:ascii="Times New Roman" w:hAnsi="Times New Roman" w:cs="Times New Roman"/>
          <w:sz w:val="20"/>
          <w:szCs w:val="20"/>
        </w:rPr>
      </w:pPr>
      <w:r>
        <w:rPr>
          <w:rFonts w:ascii="Times New Roman" w:hAnsi="Times New Roman" w:cs="Times New Roman"/>
          <w:sz w:val="20"/>
          <w:szCs w:val="20"/>
        </w:rPr>
        <w:t>Fasteners:</w:t>
      </w:r>
    </w:p>
    <w:p w14:paraId="3965E952" w14:textId="02EFF64D" w:rsidR="00394D2B" w:rsidRPr="00E777F1" w:rsidRDefault="00394D2B" w:rsidP="00394D2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6A3E23">
        <w:rPr>
          <w:rFonts w:ascii="Times New Roman" w:hAnsi="Times New Roman" w:cs="Times New Roman"/>
          <w:sz w:val="20"/>
        </w:rPr>
        <w:t>275</w:t>
      </w:r>
      <w:r w:rsidRPr="00E777F1">
        <w:rPr>
          <w:rFonts w:ascii="Times New Roman" w:hAnsi="Times New Roman" w:cs="Times New Roman"/>
          <w:sz w:val="20"/>
        </w:rPr>
        <w:t xml:space="preserve"> lb  in 22 (0.759 mm) gauge steel deck to be applied in conjunction with Factory Mutual approved pattern:</w:t>
      </w:r>
    </w:p>
    <w:p w14:paraId="15B4C5DC" w14:textId="77777777" w:rsidR="00394D2B" w:rsidRPr="00E777F1" w:rsidRDefault="00394D2B" w:rsidP="00394D2B">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53173EF2" w14:textId="77777777" w:rsidR="00394D2B" w:rsidRPr="00E777F1" w:rsidRDefault="00394D2B" w:rsidP="00394D2B">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3DD6A254" w14:textId="77777777" w:rsidR="00394D2B" w:rsidRPr="00E777F1" w:rsidRDefault="00394D2B" w:rsidP="00394D2B">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6E1E573D" w14:textId="77777777" w:rsidR="00394D2B" w:rsidRPr="00E777F1" w:rsidRDefault="00394D2B" w:rsidP="00394D2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1D05C07D"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00B642AC"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6B2869FE"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0877273F" w14:textId="77777777" w:rsidR="00394D2B" w:rsidRPr="00E777F1" w:rsidRDefault="00394D2B" w:rsidP="00394D2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E293F2D" w14:textId="77777777" w:rsidR="00394D2B" w:rsidRPr="00E777F1" w:rsidRDefault="00394D2B" w:rsidP="00394D2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6F699064" w14:textId="77777777" w:rsidR="00394D2B" w:rsidRPr="00E777F1" w:rsidRDefault="00394D2B" w:rsidP="00394D2B">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3FD52D83" w14:textId="77777777" w:rsidR="00394D2B" w:rsidRPr="00E777F1" w:rsidRDefault="00394D2B" w:rsidP="00394D2B">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703FC4B1"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5969ACCA" w14:textId="77777777" w:rsidR="00394D2B" w:rsidRPr="00E777F1" w:rsidRDefault="00394D2B" w:rsidP="00394D2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616B034" w14:textId="77777777" w:rsidR="00394D2B" w:rsidRPr="00E777F1" w:rsidRDefault="00394D2B" w:rsidP="00394D2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6F72872A"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17B85304"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15558491" w14:textId="77777777" w:rsidR="00394D2B" w:rsidRPr="00E777F1" w:rsidRDefault="00394D2B" w:rsidP="00394D2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CCB666D" w14:textId="77777777" w:rsidR="00394D2B" w:rsidRPr="00E777F1" w:rsidRDefault="00394D2B" w:rsidP="00394D2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72251C77"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14C1FC44"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70F77A11" w14:textId="77777777" w:rsidR="00394D2B" w:rsidRPr="00E777F1"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6112D54F" w14:textId="77777777" w:rsidR="00394D2B" w:rsidRDefault="00394D2B" w:rsidP="00394D2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r>
        <w:rPr>
          <w:rFonts w:ascii="Times New Roman" w:hAnsi="Times New Roman" w:cs="Times New Roman"/>
          <w:sz w:val="20"/>
        </w:rPr>
        <w:t>.</w:t>
      </w:r>
      <w:r w:rsidRPr="00E777F1">
        <w:rPr>
          <w:rFonts w:ascii="Times New Roman" w:hAnsi="Times New Roman" w:cs="Times New Roman"/>
          <w:sz w:val="20"/>
        </w:rPr>
        <w:t xml:space="preserve"> </w:t>
      </w:r>
    </w:p>
    <w:p w14:paraId="2A8E30B6" w14:textId="77777777" w:rsidR="00394D2B" w:rsidRPr="00E777F1" w:rsidRDefault="00394D2B" w:rsidP="00394D2B">
      <w:pPr>
        <w:pStyle w:val="ARCATSubSub1"/>
        <w:ind w:left="1728"/>
        <w:rPr>
          <w:rFonts w:ascii="Times New Roman" w:hAnsi="Times New Roman" w:cs="Times New Roman"/>
          <w:sz w:val="20"/>
        </w:rPr>
      </w:pPr>
    </w:p>
    <w:p w14:paraId="2BEF7702" w14:textId="77777777" w:rsidR="00394D2B" w:rsidRPr="00E777F1" w:rsidRDefault="00394D2B" w:rsidP="00394D2B">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1CB546BE" w14:textId="77777777" w:rsidR="00394D2B" w:rsidRPr="00E777F1" w:rsidRDefault="00394D2B" w:rsidP="00394D2B">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7167B7A5" w14:textId="77777777" w:rsidR="00394D2B" w:rsidRPr="00E777F1"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32FD1FDD" w14:textId="77777777" w:rsidR="00394D2B" w:rsidRPr="00E777F1"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33BC42EB" w14:textId="77777777" w:rsidR="00394D2B" w:rsidRPr="00E777F1"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ab/>
        <w:t>For filling pitch pans: Flex Pourable Sealer or as approved by Flex Technical Services Department.</w:t>
      </w:r>
    </w:p>
    <w:p w14:paraId="585FFED9" w14:textId="77777777" w:rsidR="00394D2B"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75C09DA0" w14:textId="77777777" w:rsidR="00394D2B" w:rsidRPr="00E777F1" w:rsidRDefault="00394D2B" w:rsidP="00394D2B">
      <w:pPr>
        <w:pStyle w:val="ARCATSubPara"/>
        <w:ind w:left="1152"/>
        <w:rPr>
          <w:rFonts w:ascii="Times New Roman" w:hAnsi="Times New Roman" w:cs="Times New Roman"/>
          <w:sz w:val="20"/>
        </w:rPr>
      </w:pPr>
    </w:p>
    <w:p w14:paraId="796BF84F" w14:textId="77777777" w:rsidR="00394D2B" w:rsidRPr="00E777F1" w:rsidRDefault="00394D2B" w:rsidP="00394D2B">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3E21F233" w14:textId="77777777" w:rsidR="00394D2B" w:rsidRPr="00E777F1" w:rsidRDefault="00394D2B" w:rsidP="00394D2B">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37555FFA" w14:textId="77777777" w:rsidR="00394D2B" w:rsidRDefault="00394D2B" w:rsidP="00394D2B">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614FBE4E" w14:textId="77777777" w:rsidR="00394D2B" w:rsidRPr="00E777F1" w:rsidRDefault="00394D2B" w:rsidP="00394D2B">
      <w:pPr>
        <w:pStyle w:val="ARCATSubPara"/>
        <w:ind w:left="1710" w:hanging="540"/>
        <w:rPr>
          <w:rFonts w:ascii="Times New Roman" w:hAnsi="Times New Roman" w:cs="Times New Roman"/>
          <w:sz w:val="20"/>
        </w:rPr>
      </w:pPr>
    </w:p>
    <w:p w14:paraId="4B4490ED" w14:textId="77777777" w:rsidR="00394D2B" w:rsidRPr="00E777F1" w:rsidRDefault="00394D2B" w:rsidP="00394D2B">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20789EBA" w14:textId="77777777" w:rsidR="00394D2B" w:rsidRPr="00E777F1" w:rsidRDefault="00394D2B" w:rsidP="00394D2B">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4E6E1C1D"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71395681" w14:textId="77777777" w:rsidR="00394D2B" w:rsidRPr="00E777F1" w:rsidRDefault="00394D2B" w:rsidP="00394D2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3FB88820" w14:textId="77777777" w:rsidR="00394D2B" w:rsidRDefault="00394D2B" w:rsidP="00394D2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254B17CE" w14:textId="77777777" w:rsidR="00394D2B" w:rsidRPr="00E777F1" w:rsidRDefault="00394D2B" w:rsidP="00394D2B">
      <w:pPr>
        <w:pStyle w:val="ARCATSubSub1"/>
        <w:ind w:left="1080"/>
        <w:rPr>
          <w:rFonts w:ascii="Times New Roman" w:hAnsi="Times New Roman" w:cs="Times New Roman"/>
          <w:sz w:val="20"/>
        </w:rPr>
      </w:pPr>
    </w:p>
    <w:p w14:paraId="4CDD0E0E" w14:textId="77777777" w:rsidR="00394D2B" w:rsidRPr="00E777F1" w:rsidRDefault="00394D2B" w:rsidP="00394D2B">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57710F38"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2761B2E8" w14:textId="77777777" w:rsidR="00394D2B" w:rsidRPr="00E777F1" w:rsidRDefault="00394D2B" w:rsidP="00394D2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6A1946C5" w14:textId="77777777" w:rsidR="00394D2B" w:rsidRPr="00E777F1" w:rsidRDefault="00394D2B" w:rsidP="00394D2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66BCE142" w14:textId="77777777" w:rsidR="00394D2B" w:rsidRDefault="00394D2B" w:rsidP="00394D2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771A9E2E" w14:textId="77777777" w:rsidR="00394D2B" w:rsidRPr="00E777F1" w:rsidRDefault="00394D2B" w:rsidP="00394D2B">
      <w:pPr>
        <w:pStyle w:val="ARCATSubSub1"/>
        <w:ind w:left="1728"/>
        <w:rPr>
          <w:rFonts w:ascii="Times New Roman" w:hAnsi="Times New Roman" w:cs="Times New Roman"/>
          <w:sz w:val="20"/>
        </w:rPr>
      </w:pPr>
    </w:p>
    <w:p w14:paraId="5333388E" w14:textId="77777777" w:rsidR="00394D2B" w:rsidRPr="00E777F1" w:rsidRDefault="00394D2B" w:rsidP="00394D2B">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6F0D8483" w14:textId="77777777" w:rsidR="00394D2B" w:rsidRPr="00E777F1" w:rsidRDefault="00394D2B" w:rsidP="00394D2B">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74A18920"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7416946C"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2148E08F"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03DB8207"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1718033D" w14:textId="77777777" w:rsidR="00394D2B"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0F40F396" w14:textId="77777777" w:rsidR="00394D2B" w:rsidRDefault="00394D2B" w:rsidP="00394D2B">
      <w:pPr>
        <w:pStyle w:val="ARCATSubPara"/>
        <w:ind w:left="1152"/>
        <w:rPr>
          <w:rFonts w:ascii="Times New Roman" w:hAnsi="Times New Roman" w:cs="Times New Roman"/>
          <w:sz w:val="20"/>
        </w:rPr>
      </w:pPr>
    </w:p>
    <w:p w14:paraId="49CD6C5A" w14:textId="77777777" w:rsidR="00394D2B" w:rsidRPr="00E777F1" w:rsidRDefault="00394D2B" w:rsidP="00394D2B">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68C28EA3"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0AE6EA2B" w14:textId="77777777" w:rsidR="00394D2B"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57B23D20" w14:textId="77777777" w:rsidR="00394D2B" w:rsidRDefault="00394D2B" w:rsidP="00394D2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6BDFD5BB" w14:textId="77777777" w:rsidR="00394D2B" w:rsidRDefault="00394D2B" w:rsidP="00394D2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0517505D" w14:textId="77777777" w:rsidR="00394D2B" w:rsidRDefault="00394D2B" w:rsidP="00394D2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6A72A2C6" w14:textId="77777777" w:rsidR="00394D2B" w:rsidRDefault="00394D2B" w:rsidP="00394D2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4ADB7F77"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61B5C388" w14:textId="77777777" w:rsidR="00394D2B" w:rsidRPr="00C07F11" w:rsidRDefault="00394D2B" w:rsidP="00394D2B">
      <w:pPr>
        <w:pStyle w:val="ARCATSubPara"/>
        <w:numPr>
          <w:ilvl w:val="3"/>
          <w:numId w:val="2"/>
        </w:numPr>
        <w:ind w:left="1620" w:hanging="540"/>
        <w:rPr>
          <w:rFonts w:ascii="Times New Roman" w:hAnsi="Times New Roman" w:cs="Times New Roman"/>
          <w:sz w:val="20"/>
          <w:szCs w:val="20"/>
        </w:rPr>
      </w:pPr>
      <w:r w:rsidRPr="00C07F11">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C07F11">
        <w:rPr>
          <w:rFonts w:ascii="Times New Roman" w:hAnsi="Times New Roman" w:cs="Times New Roman"/>
          <w:sz w:val="20"/>
          <w:szCs w:val="20"/>
        </w:rPr>
        <w:t>.</w:t>
      </w:r>
    </w:p>
    <w:p w14:paraId="151B274E"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4DBF8838"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47D99E9D"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02A6D7D0"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55B1F3D1"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26E38E0B"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02CD02CF"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0DF16544" w14:textId="77777777" w:rsidR="00394D2B" w:rsidRPr="00E777F1"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00C69FAD" w14:textId="77777777" w:rsidR="00394D2B" w:rsidRDefault="00394D2B" w:rsidP="00394D2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w:t>
      </w:r>
      <w:r>
        <w:rPr>
          <w:rFonts w:ascii="Times New Roman" w:hAnsi="Times New Roman" w:cs="Times New Roman"/>
          <w:sz w:val="20"/>
        </w:rPr>
        <w:t>tandard Screws.</w:t>
      </w:r>
    </w:p>
    <w:p w14:paraId="5EE85C47" w14:textId="77777777" w:rsidR="00394D2B" w:rsidRDefault="00394D2B" w:rsidP="00394D2B">
      <w:pPr>
        <w:pStyle w:val="ARCATSubPara"/>
        <w:ind w:left="1620"/>
        <w:rPr>
          <w:rFonts w:ascii="Times New Roman" w:hAnsi="Times New Roman" w:cs="Times New Roman"/>
          <w:sz w:val="20"/>
        </w:rPr>
      </w:pPr>
    </w:p>
    <w:p w14:paraId="132904FC" w14:textId="77777777" w:rsidR="00394D2B" w:rsidRPr="00280B2E" w:rsidRDefault="00394D2B" w:rsidP="00B34C76">
      <w:pPr>
        <w:spacing w:after="0" w:line="240" w:lineRule="auto"/>
        <w:ind w:left="540" w:hanging="540"/>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280B2E">
        <w:rPr>
          <w:rFonts w:ascii="Times New Roman" w:hAnsi="Times New Roman"/>
          <w:sz w:val="20"/>
          <w:szCs w:val="20"/>
        </w:rPr>
        <w:t>VAPOR RETARDERS</w:t>
      </w:r>
    </w:p>
    <w:p w14:paraId="27B0F9C9" w14:textId="23FF7D8F" w:rsidR="00394D2B" w:rsidRDefault="00394D2B" w:rsidP="00B34C76">
      <w:pPr>
        <w:spacing w:after="0" w:line="240" w:lineRule="auto"/>
        <w:ind w:left="1080" w:hanging="540"/>
        <w:rPr>
          <w:rFonts w:ascii="Times New Roman" w:hAnsi="Times New Roman"/>
          <w:noProof/>
          <w:sz w:val="20"/>
          <w:szCs w:val="20"/>
        </w:rPr>
      </w:pPr>
      <w:r w:rsidRPr="00280B2E">
        <w:rPr>
          <w:rFonts w:ascii="Times New Roman" w:hAnsi="Times New Roman"/>
          <w:sz w:val="20"/>
          <w:szCs w:val="20"/>
        </w:rPr>
        <w:t xml:space="preserve">A.    </w:t>
      </w:r>
      <w:r w:rsidR="00B34C76">
        <w:rPr>
          <w:rFonts w:ascii="Times New Roman" w:hAnsi="Times New Roman"/>
          <w:sz w:val="20"/>
          <w:szCs w:val="20"/>
        </w:rPr>
        <w:tab/>
      </w:r>
      <w:r w:rsidRPr="00280B2E">
        <w:rPr>
          <w:rFonts w:ascii="Times New Roman" w:hAnsi="Times New Roman"/>
          <w:noProof/>
          <w:sz w:val="20"/>
          <w:szCs w:val="20"/>
        </w:rPr>
        <w:t>Polyethylene : 10 mil (0.25 mm) thick polyethylene vapor retarder.</w:t>
      </w:r>
    </w:p>
    <w:p w14:paraId="1B80AF24" w14:textId="77777777" w:rsidR="00B34C76" w:rsidRPr="00280B2E" w:rsidRDefault="00B34C76" w:rsidP="00B34C76">
      <w:pPr>
        <w:spacing w:after="0" w:line="240" w:lineRule="auto"/>
        <w:ind w:left="1080" w:hanging="540"/>
        <w:rPr>
          <w:rFonts w:ascii="Times New Roman" w:hAnsi="Times New Roman"/>
          <w:noProof/>
          <w:sz w:val="20"/>
          <w:szCs w:val="20"/>
        </w:rPr>
      </w:pPr>
    </w:p>
    <w:p w14:paraId="4B6B5D60" w14:textId="1E347558" w:rsidR="00394D2B" w:rsidRPr="00280B2E" w:rsidRDefault="00394D2B" w:rsidP="00B34C76">
      <w:pPr>
        <w:spacing w:after="0" w:line="240" w:lineRule="auto"/>
        <w:ind w:left="1080" w:hanging="540"/>
        <w:rPr>
          <w:rFonts w:ascii="Times New Roman" w:hAnsi="Times New Roman"/>
          <w:sz w:val="20"/>
          <w:szCs w:val="20"/>
        </w:rPr>
      </w:pPr>
      <w:r w:rsidRPr="00280B2E">
        <w:rPr>
          <w:rFonts w:ascii="Times New Roman" w:hAnsi="Times New Roman"/>
          <w:noProof/>
          <w:sz w:val="20"/>
          <w:szCs w:val="20"/>
        </w:rPr>
        <w:t xml:space="preserve">B.    </w:t>
      </w:r>
      <w:r w:rsidR="00B34C76">
        <w:rPr>
          <w:rFonts w:ascii="Times New Roman" w:hAnsi="Times New Roman"/>
          <w:noProof/>
          <w:sz w:val="20"/>
          <w:szCs w:val="20"/>
        </w:rPr>
        <w:tab/>
      </w:r>
      <w:r w:rsidRPr="00280B2E">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280B2E">
        <w:rPr>
          <w:rFonts w:ascii="Times New Roman" w:hAnsi="Times New Roman"/>
          <w:sz w:val="20"/>
          <w:szCs w:val="20"/>
        </w:rPr>
        <w:t xml:space="preserve"> butadiene-styrene </w:t>
      </w:r>
      <w:r>
        <w:rPr>
          <w:rFonts w:ascii="Times New Roman" w:hAnsi="Times New Roman"/>
          <w:sz w:val="20"/>
          <w:szCs w:val="20"/>
        </w:rPr>
        <w:tab/>
        <w:t xml:space="preserve">        </w:t>
      </w:r>
      <w:r w:rsidRPr="00280B2E">
        <w:rPr>
          <w:rFonts w:ascii="Times New Roman" w:hAnsi="Times New Roman"/>
          <w:sz w:val="20"/>
          <w:szCs w:val="20"/>
        </w:rPr>
        <w:t xml:space="preserve">(SBS) polymer modified bitumen in combination with a high tack self-adhesive </w:t>
      </w:r>
    </w:p>
    <w:p w14:paraId="70E9FF0B" w14:textId="32CBC9E7" w:rsidR="00394D2B" w:rsidRDefault="00394D2B" w:rsidP="00B34C76">
      <w:pPr>
        <w:spacing w:after="0" w:line="240" w:lineRule="auto"/>
        <w:ind w:left="1080" w:hanging="540"/>
        <w:rPr>
          <w:rFonts w:ascii="Times New Roman" w:hAnsi="Times New Roman"/>
          <w:sz w:val="20"/>
          <w:szCs w:val="20"/>
        </w:rPr>
      </w:pPr>
      <w:r w:rsidRPr="00280B2E">
        <w:rPr>
          <w:rFonts w:ascii="Times New Roman" w:hAnsi="Times New Roman"/>
          <w:sz w:val="20"/>
          <w:szCs w:val="20"/>
        </w:rPr>
        <w:lastRenderedPageBreak/>
        <w:t xml:space="preserve">       </w:t>
      </w:r>
      <w:r>
        <w:rPr>
          <w:rFonts w:ascii="Times New Roman" w:hAnsi="Times New Roman"/>
          <w:sz w:val="20"/>
          <w:szCs w:val="20"/>
        </w:rPr>
        <w:tab/>
      </w:r>
      <w:r w:rsidRPr="00280B2E">
        <w:rPr>
          <w:rFonts w:ascii="Times New Roman" w:hAnsi="Times New Roman"/>
          <w:sz w:val="20"/>
          <w:szCs w:val="20"/>
        </w:rPr>
        <w:t>specifically designed for use with steel decks.  The topside is surfaced with hig</w:t>
      </w:r>
      <w:r>
        <w:rPr>
          <w:rFonts w:ascii="Times New Roman" w:hAnsi="Times New Roman"/>
          <w:sz w:val="20"/>
          <w:szCs w:val="20"/>
        </w:rPr>
        <w:t xml:space="preserve">h strength </w:t>
      </w:r>
      <w:r w:rsidRPr="00280B2E">
        <w:rPr>
          <w:rFonts w:ascii="Times New Roman" w:hAnsi="Times New Roman"/>
          <w:sz w:val="20"/>
          <w:szCs w:val="20"/>
        </w:rPr>
        <w:t>tri-laminate polyethylene film and the underside is surfaced with prot</w:t>
      </w:r>
      <w:r>
        <w:rPr>
          <w:rFonts w:ascii="Times New Roman" w:hAnsi="Times New Roman"/>
          <w:sz w:val="20"/>
          <w:szCs w:val="20"/>
        </w:rPr>
        <w:t>ective poly-olefin release film</w:t>
      </w:r>
      <w:r w:rsidRPr="00280B2E">
        <w:rPr>
          <w:rFonts w:ascii="Times New Roman" w:hAnsi="Times New Roman"/>
          <w:sz w:val="20"/>
          <w:szCs w:val="20"/>
        </w:rPr>
        <w:t xml:space="preserve"> that is removed during application.</w:t>
      </w:r>
    </w:p>
    <w:p w14:paraId="4F0D63E1" w14:textId="77777777" w:rsidR="00B34C76" w:rsidRPr="00280B2E" w:rsidRDefault="00B34C76" w:rsidP="00B34C76">
      <w:pPr>
        <w:spacing w:after="0" w:line="240" w:lineRule="auto"/>
        <w:ind w:left="1080" w:hanging="540"/>
        <w:rPr>
          <w:rFonts w:ascii="Times New Roman" w:hAnsi="Times New Roman"/>
          <w:sz w:val="20"/>
          <w:szCs w:val="20"/>
        </w:rPr>
      </w:pPr>
    </w:p>
    <w:p w14:paraId="5BEA3AA9" w14:textId="4FBD9B15" w:rsidR="00394D2B" w:rsidRDefault="00394D2B" w:rsidP="00B34C76">
      <w:pPr>
        <w:tabs>
          <w:tab w:val="left" w:pos="540"/>
          <w:tab w:val="left" w:pos="1260"/>
        </w:tabs>
        <w:spacing w:after="0" w:line="240" w:lineRule="auto"/>
        <w:ind w:left="1080" w:hanging="540"/>
        <w:rPr>
          <w:rFonts w:ascii="Times New Roman" w:hAnsi="Times New Roman"/>
          <w:noProof/>
          <w:sz w:val="20"/>
          <w:szCs w:val="20"/>
        </w:rPr>
      </w:pPr>
      <w:r w:rsidRPr="00280B2E">
        <w:rPr>
          <w:rFonts w:ascii="Times New Roman" w:hAnsi="Times New Roman"/>
          <w:noProof/>
          <w:sz w:val="20"/>
          <w:szCs w:val="20"/>
        </w:rPr>
        <w:t xml:space="preserve">C.    </w:t>
      </w:r>
      <w:r w:rsidR="00B34C76">
        <w:rPr>
          <w:rFonts w:ascii="Times New Roman" w:hAnsi="Times New Roman"/>
          <w:noProof/>
          <w:sz w:val="20"/>
          <w:szCs w:val="20"/>
        </w:rPr>
        <w:tab/>
      </w:r>
      <w:r w:rsidRPr="00280B2E">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 xml:space="preserve">sanded </w:t>
      </w:r>
      <w:r w:rsidRPr="00280B2E">
        <w:rPr>
          <w:rFonts w:ascii="Times New Roman" w:hAnsi="Times New Roman"/>
          <w:noProof/>
          <w:sz w:val="20"/>
          <w:szCs w:val="20"/>
        </w:rPr>
        <w:t xml:space="preserve">upper and lower </w:t>
      </w:r>
      <w:r>
        <w:rPr>
          <w:rFonts w:ascii="Times New Roman" w:hAnsi="Times New Roman"/>
          <w:noProof/>
          <w:sz w:val="20"/>
          <w:szCs w:val="20"/>
        </w:rPr>
        <w:tab/>
        <w:t xml:space="preserve">       </w:t>
      </w:r>
      <w:r w:rsidRPr="00280B2E">
        <w:rPr>
          <w:rFonts w:ascii="Times New Roman" w:hAnsi="Times New Roman"/>
          <w:noProof/>
          <w:sz w:val="20"/>
          <w:szCs w:val="20"/>
        </w:rPr>
        <w:t>surface for mopping or cold applied adhesives to substrates or insulation boards.</w:t>
      </w:r>
    </w:p>
    <w:p w14:paraId="37F3677F" w14:textId="77777777" w:rsidR="00B34C76" w:rsidRPr="00280B2E" w:rsidRDefault="00B34C76" w:rsidP="00B34C76">
      <w:pPr>
        <w:tabs>
          <w:tab w:val="left" w:pos="540"/>
          <w:tab w:val="left" w:pos="1260"/>
        </w:tabs>
        <w:spacing w:after="0" w:line="240" w:lineRule="auto"/>
        <w:ind w:left="1080" w:hanging="540"/>
        <w:rPr>
          <w:rFonts w:ascii="Times New Roman" w:hAnsi="Times New Roman"/>
          <w:noProof/>
          <w:sz w:val="20"/>
          <w:szCs w:val="20"/>
        </w:rPr>
      </w:pPr>
    </w:p>
    <w:p w14:paraId="43D9545D" w14:textId="07856850" w:rsidR="00394D2B" w:rsidRPr="00280B2E" w:rsidRDefault="00394D2B" w:rsidP="00B34C76">
      <w:pPr>
        <w:tabs>
          <w:tab w:val="left" w:pos="540"/>
          <w:tab w:val="left" w:pos="1260"/>
        </w:tabs>
        <w:spacing w:after="0" w:line="240" w:lineRule="auto"/>
        <w:ind w:left="1080" w:hanging="540"/>
        <w:rPr>
          <w:rFonts w:ascii="Times New Roman" w:hAnsi="Times New Roman"/>
          <w:noProof/>
          <w:sz w:val="20"/>
          <w:szCs w:val="20"/>
        </w:rPr>
      </w:pPr>
      <w:r w:rsidRPr="00280B2E">
        <w:rPr>
          <w:rFonts w:ascii="Times New Roman" w:hAnsi="Times New Roman"/>
          <w:noProof/>
          <w:sz w:val="20"/>
          <w:szCs w:val="20"/>
        </w:rPr>
        <w:t xml:space="preserve">D.   </w:t>
      </w:r>
      <w:r w:rsidR="00B34C76">
        <w:rPr>
          <w:rFonts w:ascii="Times New Roman" w:hAnsi="Times New Roman"/>
          <w:noProof/>
          <w:sz w:val="20"/>
          <w:szCs w:val="20"/>
        </w:rPr>
        <w:tab/>
      </w:r>
      <w:r w:rsidRPr="00280B2E">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280B2E">
        <w:rPr>
          <w:rFonts w:ascii="Times New Roman" w:hAnsi="Times New Roman"/>
          <w:noProof/>
          <w:sz w:val="20"/>
          <w:szCs w:val="20"/>
        </w:rPr>
        <w:t xml:space="preserve">surface to </w:t>
      </w:r>
      <w:r>
        <w:rPr>
          <w:rFonts w:ascii="Times New Roman" w:hAnsi="Times New Roman"/>
          <w:noProof/>
          <w:sz w:val="20"/>
          <w:szCs w:val="20"/>
        </w:rPr>
        <w:tab/>
        <w:t xml:space="preserve">           </w:t>
      </w:r>
      <w:r w:rsidRPr="00280B2E">
        <w:rPr>
          <w:rFonts w:ascii="Times New Roman" w:hAnsi="Times New Roman"/>
          <w:noProof/>
          <w:sz w:val="20"/>
          <w:szCs w:val="20"/>
        </w:rPr>
        <w:t xml:space="preserve">receive mopping or cold applied adhesives for insulation or cover boards. Plus a thermofusable lower surface for </w:t>
      </w:r>
      <w:r>
        <w:rPr>
          <w:rFonts w:ascii="Times New Roman" w:hAnsi="Times New Roman"/>
          <w:noProof/>
          <w:sz w:val="20"/>
          <w:szCs w:val="20"/>
        </w:rPr>
        <w:t xml:space="preserve">      </w:t>
      </w:r>
      <w:r w:rsidRPr="00280B2E">
        <w:rPr>
          <w:rFonts w:ascii="Times New Roman" w:hAnsi="Times New Roman"/>
          <w:noProof/>
          <w:sz w:val="20"/>
          <w:szCs w:val="20"/>
        </w:rPr>
        <w:t>torch applied installation to approved substrates.</w:t>
      </w:r>
    </w:p>
    <w:p w14:paraId="03864E01" w14:textId="77777777" w:rsidR="00394D2B" w:rsidRPr="00755737" w:rsidRDefault="00394D2B" w:rsidP="00394D2B">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526B2426" w14:textId="77777777" w:rsidR="00394D2B" w:rsidRPr="00755737" w:rsidRDefault="00394D2B" w:rsidP="00394D2B">
      <w:pPr>
        <w:pStyle w:val="ARCATSubPara"/>
        <w:ind w:left="1728"/>
        <w:rPr>
          <w:rFonts w:ascii="Times New Roman" w:hAnsi="Times New Roman" w:cs="Times New Roman"/>
          <w:sz w:val="20"/>
          <w:szCs w:val="20"/>
        </w:rPr>
      </w:pPr>
    </w:p>
    <w:p w14:paraId="7356B0F3" w14:textId="77777777" w:rsidR="00394D2B" w:rsidRPr="00755737" w:rsidRDefault="00394D2B" w:rsidP="00394D2B">
      <w:pPr>
        <w:pStyle w:val="ARCATPart"/>
        <w:numPr>
          <w:ilvl w:val="0"/>
          <w:numId w:val="1"/>
        </w:numPr>
        <w:ind w:left="547" w:hanging="547"/>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5FCF50BD" w14:textId="77777777" w:rsidR="00394D2B" w:rsidRPr="00755737" w:rsidRDefault="00394D2B" w:rsidP="00394D2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2F59433E" w14:textId="77777777" w:rsidR="00394D2B" w:rsidRPr="00755737" w:rsidRDefault="00394D2B" w:rsidP="00394D2B">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surfaces and site conditions are ready to receive work.</w:t>
      </w:r>
    </w:p>
    <w:p w14:paraId="0E758089" w14:textId="77777777" w:rsidR="00394D2B" w:rsidRPr="00755737" w:rsidRDefault="00394D2B" w:rsidP="00394D2B">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supported and secured.</w:t>
      </w:r>
    </w:p>
    <w:p w14:paraId="4CD0C788" w14:textId="77777777" w:rsidR="00394D2B" w:rsidRPr="00755737" w:rsidRDefault="00394D2B" w:rsidP="00394D2B">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clean and smooth, free of depressions, waves, or projections, and properly sloped to drains, valleys, eaves, scuppers or gutters.</w:t>
      </w:r>
    </w:p>
    <w:p w14:paraId="00839C5A" w14:textId="77777777" w:rsidR="00394D2B" w:rsidRPr="00755737" w:rsidRDefault="00394D2B" w:rsidP="00394D2B">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surfaces are dry and free of ice or snow.</w:t>
      </w:r>
    </w:p>
    <w:p w14:paraId="5411EA68" w14:textId="77777777" w:rsidR="00394D2B" w:rsidRPr="003036D4" w:rsidRDefault="00394D2B" w:rsidP="00394D2B">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all roof openings or penetrations through the roof are solidly set, and that all flashings are tapered.</w:t>
      </w:r>
    </w:p>
    <w:p w14:paraId="4E5A7D16" w14:textId="77777777" w:rsidR="00394D2B" w:rsidRPr="00E62C85" w:rsidRDefault="00394D2B" w:rsidP="00394D2B">
      <w:pPr>
        <w:pStyle w:val="ARCATArticle"/>
        <w:numPr>
          <w:ilvl w:val="1"/>
          <w:numId w:val="1"/>
        </w:numPr>
        <w:spacing w:before="200"/>
        <w:ind w:left="540" w:hanging="540"/>
        <w:rPr>
          <w:rFonts w:ascii="Times New Roman" w:hAnsi="Times New Roman" w:cs="Times New Roman"/>
          <w:sz w:val="20"/>
          <w:szCs w:val="20"/>
        </w:rPr>
      </w:pPr>
      <w:r w:rsidRPr="00E62C85">
        <w:rPr>
          <w:rFonts w:ascii="Times New Roman" w:hAnsi="Times New Roman" w:cs="Times New Roman"/>
          <w:sz w:val="20"/>
          <w:szCs w:val="20"/>
        </w:rPr>
        <w:tab/>
        <w:t>SUBSTRATE PREPARATION</w:t>
      </w:r>
    </w:p>
    <w:p w14:paraId="007D8A1D" w14:textId="77777777" w:rsidR="00394D2B" w:rsidRPr="00E62C85" w:rsidRDefault="00394D2B" w:rsidP="00394D2B">
      <w:pPr>
        <w:pStyle w:val="ARCATnote"/>
        <w:ind w:left="1080" w:hanging="540"/>
        <w:rPr>
          <w:rFonts w:ascii="Times New Roman" w:hAnsi="Times New Roman" w:cs="Times New Roman"/>
          <w:color w:val="FF0000"/>
          <w:szCs w:val="20"/>
        </w:rPr>
      </w:pPr>
      <w:r w:rsidRPr="00E62C85">
        <w:rPr>
          <w:rFonts w:ascii="Times New Roman" w:hAnsi="Times New Roman" w:cs="Times New Roman"/>
          <w:color w:val="FF0000"/>
          <w:szCs w:val="20"/>
        </w:rPr>
        <w:t>** NOTE TO SPECIFIER **  Delete roof deck type not required.</w:t>
      </w:r>
    </w:p>
    <w:p w14:paraId="6B283B32" w14:textId="77777777" w:rsidR="00394D2B" w:rsidRPr="00E62C85" w:rsidRDefault="00394D2B" w:rsidP="00394D2B">
      <w:pPr>
        <w:pStyle w:val="ARCATParagraph"/>
        <w:numPr>
          <w:ilvl w:val="2"/>
          <w:numId w:val="1"/>
        </w:numPr>
        <w:ind w:left="1080" w:hanging="540"/>
        <w:rPr>
          <w:rFonts w:ascii="Times New Roman" w:hAnsi="Times New Roman" w:cs="Times New Roman"/>
          <w:sz w:val="20"/>
          <w:szCs w:val="20"/>
        </w:rPr>
      </w:pPr>
      <w:r w:rsidRPr="00E62C85">
        <w:rPr>
          <w:rFonts w:ascii="Times New Roman" w:hAnsi="Times New Roman" w:cs="Times New Roman"/>
          <w:sz w:val="20"/>
          <w:szCs w:val="20"/>
        </w:rPr>
        <w:tab/>
        <w:t>Steel Deck:</w:t>
      </w:r>
    </w:p>
    <w:p w14:paraId="0173E401" w14:textId="77777777" w:rsidR="00394D2B" w:rsidRPr="00E62C85" w:rsidRDefault="00394D2B" w:rsidP="00394D2B">
      <w:pPr>
        <w:pStyle w:val="ARCATnote"/>
        <w:ind w:left="1620" w:hanging="540"/>
        <w:rPr>
          <w:rFonts w:ascii="Times New Roman" w:hAnsi="Times New Roman" w:cs="Times New Roman"/>
          <w:color w:val="FF0000"/>
          <w:szCs w:val="20"/>
        </w:rPr>
      </w:pPr>
      <w:r w:rsidRPr="00E62C85">
        <w:rPr>
          <w:rFonts w:ascii="Times New Roman" w:hAnsi="Times New Roman" w:cs="Times New Roman"/>
          <w:color w:val="FF0000"/>
          <w:szCs w:val="20"/>
        </w:rPr>
        <w:t>** NOTE TO SPECIFIER **  FM requirements may supercede those set forth in this section.  Consult the current FM Guide for more information.</w:t>
      </w:r>
    </w:p>
    <w:p w14:paraId="55FEBC86" w14:textId="77777777" w:rsidR="00394D2B" w:rsidRPr="00E62C85" w:rsidRDefault="00394D2B" w:rsidP="00394D2B">
      <w:pPr>
        <w:pStyle w:val="ARCATSubPara"/>
        <w:numPr>
          <w:ilvl w:val="3"/>
          <w:numId w:val="1"/>
        </w:numPr>
        <w:ind w:left="1620" w:hanging="540"/>
        <w:rPr>
          <w:rFonts w:ascii="Times New Roman" w:hAnsi="Times New Roman" w:cs="Times New Roman"/>
          <w:sz w:val="20"/>
          <w:szCs w:val="20"/>
        </w:rPr>
      </w:pPr>
      <w:r w:rsidRPr="00E62C85">
        <w:rPr>
          <w:rFonts w:ascii="Times New Roman" w:hAnsi="Times New Roman" w:cs="Times New Roman"/>
          <w:sz w:val="20"/>
          <w:szCs w:val="20"/>
        </w:rPr>
        <w:tab/>
        <w:t>Metal decks shall be a minimum uncoated thickness of 22 gauge (0.8 mm) and shall have a G-90 galvanized finish on all panels.</w:t>
      </w:r>
    </w:p>
    <w:p w14:paraId="2893496F" w14:textId="77777777" w:rsidR="00394D2B" w:rsidRPr="00E62C85" w:rsidRDefault="00394D2B" w:rsidP="00394D2B">
      <w:pPr>
        <w:pStyle w:val="ARCATSubPara"/>
        <w:numPr>
          <w:ilvl w:val="3"/>
          <w:numId w:val="1"/>
        </w:numPr>
        <w:ind w:left="1620" w:hanging="540"/>
        <w:rPr>
          <w:rFonts w:ascii="Times New Roman" w:hAnsi="Times New Roman" w:cs="Times New Roman"/>
          <w:sz w:val="20"/>
          <w:szCs w:val="20"/>
        </w:rPr>
      </w:pPr>
      <w:r w:rsidRPr="00E62C85">
        <w:rPr>
          <w:rFonts w:ascii="Times New Roman" w:hAnsi="Times New Roman" w:cs="Times New Roman"/>
          <w:sz w:val="20"/>
          <w:szCs w:val="20"/>
        </w:rPr>
        <w:tab/>
        <w:t>Decks shall comply with the gauge and span requirements in the current Factory Mutual FM Approval Guide and be installed in accordance with Loss Prevention Data Sheet 1-28 or specific FM approval.</w:t>
      </w:r>
    </w:p>
    <w:p w14:paraId="3574E3B8" w14:textId="77777777" w:rsidR="00394D2B" w:rsidRPr="00E62C85" w:rsidRDefault="00394D2B" w:rsidP="00394D2B">
      <w:pPr>
        <w:pStyle w:val="ARCATnote"/>
        <w:ind w:left="1620" w:hanging="540"/>
        <w:rPr>
          <w:rFonts w:ascii="Times New Roman" w:hAnsi="Times New Roman" w:cs="Times New Roman"/>
          <w:color w:val="FF0000"/>
          <w:szCs w:val="20"/>
        </w:rPr>
      </w:pPr>
      <w:r w:rsidRPr="00E62C85">
        <w:rPr>
          <w:rFonts w:ascii="Times New Roman" w:hAnsi="Times New Roman" w:cs="Times New Roman"/>
          <w:color w:val="FF0000"/>
          <w:szCs w:val="20"/>
        </w:rPr>
        <w:t>** NOTE TO SPECIFIER **  Delete if re-roofing not required.</w:t>
      </w:r>
    </w:p>
    <w:p w14:paraId="6050CCC1" w14:textId="77777777" w:rsidR="00394D2B" w:rsidRPr="00E62C85" w:rsidRDefault="00394D2B" w:rsidP="00394D2B">
      <w:pPr>
        <w:pStyle w:val="ARCATSubPara"/>
        <w:numPr>
          <w:ilvl w:val="3"/>
          <w:numId w:val="1"/>
        </w:numPr>
        <w:ind w:left="1620" w:hanging="540"/>
        <w:rPr>
          <w:rFonts w:ascii="Times New Roman" w:hAnsi="Times New Roman" w:cs="Times New Roman"/>
          <w:sz w:val="20"/>
          <w:szCs w:val="20"/>
        </w:rPr>
      </w:pPr>
      <w:r w:rsidRPr="00E62C85">
        <w:rPr>
          <w:rFonts w:ascii="Times New Roman" w:hAnsi="Times New Roman" w:cs="Times New Roman"/>
          <w:sz w:val="20"/>
          <w:szCs w:val="20"/>
        </w:rPr>
        <w:tab/>
        <w:t>When re-roofing over steel decks, surface corrosion shall be removed, and repairs to severely corroded areas made. Loose or inadequately secured decking shall be fastened, and irreparable or otherwise defective decking shall be replaced.</w:t>
      </w:r>
    </w:p>
    <w:p w14:paraId="16CBE9D3" w14:textId="77777777" w:rsidR="00394D2B" w:rsidRDefault="00394D2B" w:rsidP="00394D2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INSTALLATION</w:t>
      </w:r>
    </w:p>
    <w:p w14:paraId="27D5F1BC" w14:textId="77777777" w:rsidR="00394D2B" w:rsidRDefault="00394D2B" w:rsidP="00394D2B">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55A787F8" w14:textId="77777777" w:rsidR="00394D2B" w:rsidRPr="00E777F1" w:rsidRDefault="00394D2B" w:rsidP="00394D2B">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17182AA9" w14:textId="77777777" w:rsidR="00394D2B" w:rsidRPr="00E777F1" w:rsidRDefault="00394D2B" w:rsidP="00394D2B">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152948A6" w14:textId="77777777" w:rsidR="00394D2B" w:rsidRDefault="00394D2B" w:rsidP="00394D2B">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6BD4C512" w14:textId="77777777" w:rsidR="00394D2B" w:rsidRDefault="00394D2B" w:rsidP="00394D2B">
      <w:pPr>
        <w:pStyle w:val="ARCATSubPara"/>
        <w:ind w:left="1620" w:hanging="540"/>
        <w:rPr>
          <w:rFonts w:ascii="Times New Roman" w:hAnsi="Times New Roman" w:cs="Times New Roman"/>
          <w:sz w:val="20"/>
        </w:rPr>
      </w:pPr>
    </w:p>
    <w:p w14:paraId="5C99294A" w14:textId="77777777" w:rsidR="00394D2B" w:rsidRPr="00C15681" w:rsidRDefault="00394D2B" w:rsidP="00394D2B">
      <w:pPr>
        <w:pStyle w:val="ARCATSubPara"/>
        <w:ind w:left="540" w:hanging="540"/>
        <w:rPr>
          <w:rFonts w:ascii="Times New Roman" w:hAnsi="Times New Roman" w:cs="Times New Roman"/>
          <w:sz w:val="20"/>
          <w:lang w:val="sv-SE"/>
        </w:rPr>
      </w:pPr>
      <w:r>
        <w:rPr>
          <w:rFonts w:ascii="Times New Roman" w:hAnsi="Times New Roman" w:cs="Times New Roman"/>
          <w:sz w:val="20"/>
        </w:rPr>
        <w:tab/>
      </w:r>
      <w:r w:rsidRPr="00C15681">
        <w:rPr>
          <w:rFonts w:ascii="Times New Roman" w:hAnsi="Times New Roman" w:cs="Times New Roman"/>
          <w:sz w:val="20"/>
          <w:lang w:val="sv-SE"/>
        </w:rPr>
        <w:t>(Optional) Install Vapor Retarder</w:t>
      </w:r>
    </w:p>
    <w:p w14:paraId="7AD1EF7E" w14:textId="77777777" w:rsidR="00394D2B" w:rsidRPr="00E777F1" w:rsidRDefault="00394D2B" w:rsidP="00394D2B">
      <w:pPr>
        <w:pStyle w:val="ARCATSubPara"/>
        <w:ind w:left="1740" w:hanging="570"/>
        <w:rPr>
          <w:rFonts w:ascii="Times New Roman" w:hAnsi="Times New Roman" w:cs="Times New Roman"/>
          <w:sz w:val="20"/>
        </w:rPr>
      </w:pPr>
    </w:p>
    <w:p w14:paraId="62DDBF64" w14:textId="77777777" w:rsidR="00394D2B" w:rsidRPr="00415566" w:rsidRDefault="00394D2B" w:rsidP="00394D2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70043AAA" w14:textId="77777777" w:rsidR="00394D2B" w:rsidRPr="00415566" w:rsidRDefault="00394D2B" w:rsidP="00394D2B">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6D4B75B4"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The first layer of insulation board shall be mechanically attached to the deck with Flex Fasteners and 3 inches (76 mm) insulation plates. Installation of the fastener pattern to be in accordance with the manufacturer's instructions and Factory Mutual Guidelines to meet the wind uplift pressure resistance specified.</w:t>
      </w:r>
    </w:p>
    <w:p w14:paraId="02EF749A" w14:textId="77777777" w:rsidR="00394D2B" w:rsidRPr="008E7D57" w:rsidRDefault="00394D2B" w:rsidP="00394D2B">
      <w:pPr>
        <w:pStyle w:val="ARCATnote"/>
        <w:ind w:left="1620" w:hanging="540"/>
        <w:rPr>
          <w:rFonts w:ascii="Times New Roman" w:hAnsi="Times New Roman" w:cs="Times New Roman"/>
          <w:color w:val="FF0000"/>
        </w:rPr>
      </w:pPr>
      <w:r w:rsidRPr="008E7D57">
        <w:rPr>
          <w:rFonts w:ascii="Times New Roman" w:hAnsi="Times New Roman" w:cs="Times New Roman"/>
          <w:color w:val="FF0000"/>
        </w:rPr>
        <w:t>** NOTE TO SPECIFIER **  Mechanically attached reinforced membrane. Delete next three provisions if not required.</w:t>
      </w:r>
    </w:p>
    <w:p w14:paraId="3758F550"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Multiple layers of insulation board may be fastened simultaneously.</w:t>
      </w:r>
    </w:p>
    <w:p w14:paraId="6AC7CED6"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Insulation board</w:t>
      </w:r>
      <w:r w:rsidRPr="008E7D57">
        <w:rPr>
          <w:rFonts w:ascii="Times New Roman" w:hAnsi="Times New Roman" w:cs="Times New Roman"/>
          <w:sz w:val="20"/>
        </w:rPr>
        <w:t xml:space="preserve"> </w:t>
      </w:r>
      <w:r>
        <w:rPr>
          <w:rFonts w:ascii="Times New Roman" w:hAnsi="Times New Roman"/>
          <w:sz w:val="20"/>
        </w:rPr>
        <w:t>size as recommended by manufacturer for mechanically attached application.</w:t>
      </w:r>
    </w:p>
    <w:p w14:paraId="0E56D13F" w14:textId="77777777" w:rsidR="00394D2B" w:rsidRPr="008E7D57" w:rsidRDefault="00394D2B" w:rsidP="00394D2B">
      <w:pPr>
        <w:pStyle w:val="ARCATnote"/>
        <w:ind w:left="1620" w:hanging="540"/>
        <w:rPr>
          <w:rFonts w:ascii="Times New Roman" w:hAnsi="Times New Roman" w:cs="Times New Roman"/>
          <w:color w:val="FF0000"/>
        </w:rPr>
      </w:pPr>
      <w:r w:rsidRPr="008E7D57">
        <w:rPr>
          <w:rFonts w:ascii="Times New Roman" w:hAnsi="Times New Roman" w:cs="Times New Roman"/>
          <w:color w:val="FF0000"/>
        </w:rPr>
        <w:t>** NOTE TO SPECIFIER **  General provisions applied to all applications.</w:t>
      </w:r>
    </w:p>
    <w:p w14:paraId="33A607C6"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Do not install wet, damaged or warped insulation boards.</w:t>
      </w:r>
    </w:p>
    <w:p w14:paraId="0384FF04"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Install insulation boards with staggered board joints in one direction.</w:t>
      </w:r>
    </w:p>
    <w:p w14:paraId="2037E5E4"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 xml:space="preserve">Insulation boards to be installed so that no gaps larger than 1/4 inch (6 mm) are found at the end joints and </w:t>
      </w:r>
      <w:r w:rsidRPr="008E7D57">
        <w:rPr>
          <w:rFonts w:ascii="Times New Roman" w:hAnsi="Times New Roman" w:cs="Times New Roman"/>
          <w:sz w:val="20"/>
        </w:rPr>
        <w:lastRenderedPageBreak/>
        <w:t>that the adjoining top surfaces are flat and smooth. All gaps in excess of 1/4 inch (6 mm) shall be filled with like insulation material.</w:t>
      </w:r>
    </w:p>
    <w:p w14:paraId="1B7B2077"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5D993764"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Do not install any more insulation than will be completely waterproofed each day.</w:t>
      </w:r>
    </w:p>
    <w:p w14:paraId="59EEE014" w14:textId="77777777" w:rsidR="00394D2B"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Provide separation layer as required by manufacturer.</w:t>
      </w:r>
    </w:p>
    <w:p w14:paraId="3C17368F" w14:textId="77777777" w:rsidR="00394D2B" w:rsidRDefault="00394D2B" w:rsidP="00394D2B">
      <w:pPr>
        <w:pStyle w:val="ARCATSubPara"/>
        <w:ind w:left="1152"/>
        <w:rPr>
          <w:rFonts w:ascii="Times New Roman" w:hAnsi="Times New Roman" w:cs="Times New Roman"/>
          <w:sz w:val="20"/>
        </w:rPr>
      </w:pPr>
    </w:p>
    <w:p w14:paraId="6194D6E0" w14:textId="77777777" w:rsidR="00394D2B" w:rsidRPr="00016653" w:rsidRDefault="00394D2B" w:rsidP="00394D2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016653">
        <w:rPr>
          <w:rFonts w:ascii="Times New Roman" w:hAnsi="Times New Roman" w:cs="Times New Roman"/>
          <w:b w:val="0"/>
          <w:vanish w:val="0"/>
        </w:rPr>
        <w:t>D.</w:t>
      </w:r>
      <w:r w:rsidRPr="00016653">
        <w:rPr>
          <w:rFonts w:ascii="Times New Roman" w:hAnsi="Times New Roman" w:cs="Times New Roman"/>
          <w:b w:val="0"/>
        </w:rPr>
        <w:t>** NOTE TO SPECIFIER **  Delete if not required.</w:t>
      </w:r>
    </w:p>
    <w:p w14:paraId="260441CB" w14:textId="77777777" w:rsidR="00394D2B" w:rsidRPr="00016653" w:rsidRDefault="00394D2B" w:rsidP="00394D2B">
      <w:pPr>
        <w:pStyle w:val="ARCATParagraph"/>
        <w:numPr>
          <w:ilvl w:val="2"/>
          <w:numId w:val="1"/>
        </w:numPr>
        <w:spacing w:before="200"/>
        <w:ind w:left="1080" w:hanging="540"/>
        <w:rPr>
          <w:rFonts w:ascii="Times New Roman" w:hAnsi="Times New Roman" w:cs="Times New Roman"/>
          <w:sz w:val="20"/>
        </w:rPr>
      </w:pPr>
      <w:r w:rsidRPr="00016653">
        <w:rPr>
          <w:rFonts w:ascii="Times New Roman" w:hAnsi="Times New Roman" w:cs="Times New Roman"/>
          <w:sz w:val="20"/>
        </w:rPr>
        <w:tab/>
        <w:t>Recover Board:</w:t>
      </w:r>
    </w:p>
    <w:p w14:paraId="0C5CCA3D"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Recover boards to be installed so that no gaps larger than 1/4 inch (6 mm) are found at the end joints and that the adjoining top surfaces are flat and smooth.</w:t>
      </w:r>
    </w:p>
    <w:p w14:paraId="5EC73032"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Stagger the joints in the recover board a minimum of 6 inches (152 mm) from the underlying insulation boards to eliminate vertical gaps.</w:t>
      </w:r>
    </w:p>
    <w:p w14:paraId="1A90C42F" w14:textId="77777777" w:rsidR="00394D2B" w:rsidRPr="008E7D57" w:rsidRDefault="00394D2B" w:rsidP="00394D2B">
      <w:pPr>
        <w:pStyle w:val="ARCATSubPara"/>
        <w:numPr>
          <w:ilvl w:val="3"/>
          <w:numId w:val="1"/>
        </w:numPr>
        <w:ind w:left="1620" w:hanging="540"/>
        <w:rPr>
          <w:rFonts w:ascii="Times New Roman" w:hAnsi="Times New Roman" w:cs="Times New Roman"/>
          <w:sz w:val="20"/>
        </w:rPr>
      </w:pPr>
      <w:r w:rsidRPr="008E7D57">
        <w:rPr>
          <w:rFonts w:ascii="Times New Roman" w:hAnsi="Times New Roman" w:cs="Times New Roman"/>
          <w:sz w:val="20"/>
        </w:rPr>
        <w:tab/>
        <w:t>Do not install any more recover board than will be completely waterproofed each day.</w:t>
      </w:r>
    </w:p>
    <w:p w14:paraId="3EC306A2" w14:textId="77777777" w:rsidR="00394D2B" w:rsidRDefault="00394D2B" w:rsidP="00394D2B">
      <w:pPr>
        <w:pStyle w:val="ARCATSubPara"/>
        <w:ind w:left="1170"/>
        <w:rPr>
          <w:rFonts w:ascii="Times New Roman" w:hAnsi="Times New Roman" w:cs="Times New Roman"/>
          <w:sz w:val="20"/>
        </w:rPr>
      </w:pPr>
    </w:p>
    <w:p w14:paraId="5AE23A3C" w14:textId="3D3184AC" w:rsidR="00394D2B" w:rsidRPr="00D615F4" w:rsidRDefault="00394D2B" w:rsidP="00B34C76">
      <w:pPr>
        <w:pStyle w:val="ARCATnote"/>
        <w:numPr>
          <w:ilvl w:val="2"/>
          <w:numId w:val="1"/>
        </w:numPr>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rPr>
        <w:t>** NOTE TO SPECIFIER **  Adhered fleece backed application only. Delete if not required.</w:t>
      </w:r>
    </w:p>
    <w:p w14:paraId="33E0F148" w14:textId="77777777" w:rsidR="00394D2B" w:rsidRPr="00D615F4" w:rsidRDefault="00394D2B" w:rsidP="00394D2B">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ab/>
        <w:t>Base Sheet:</w:t>
      </w:r>
    </w:p>
    <w:p w14:paraId="579516B2" w14:textId="77777777" w:rsidR="00394D2B" w:rsidRPr="00E777F1" w:rsidRDefault="00394D2B" w:rsidP="00394D2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D9485B5" w14:textId="77777777" w:rsidR="00394D2B"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15DA1878" w14:textId="77777777" w:rsidR="00394D2B" w:rsidRPr="00E777F1" w:rsidRDefault="00394D2B" w:rsidP="00394D2B">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6AE97168" w14:textId="77777777" w:rsidR="00394D2B" w:rsidRDefault="00394D2B" w:rsidP="00394D2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18B09D5E" w14:textId="77777777" w:rsidR="00394D2B" w:rsidRPr="005D0F9B" w:rsidRDefault="00394D2B" w:rsidP="00394D2B">
      <w:pPr>
        <w:pStyle w:val="ARCATnote"/>
        <w:rPr>
          <w:rFonts w:ascii="Times New Roman" w:hAnsi="Times New Roman" w:cs="Times New Roman"/>
          <w:color w:val="FF0000"/>
          <w:szCs w:val="20"/>
        </w:rPr>
      </w:pPr>
      <w:r w:rsidRPr="005D0F9B">
        <w:rPr>
          <w:rFonts w:ascii="Times New Roman" w:hAnsi="Times New Roman" w:cs="Times New Roman"/>
          <w:color w:val="FF0000"/>
          <w:szCs w:val="20"/>
        </w:rPr>
        <w:t xml:space="preserve">** NOTE TO SPECIFIER **  Available For Mechanically Attached Systems Only.  Delete if not Required. </w:t>
      </w:r>
    </w:p>
    <w:p w14:paraId="4A91D8EB" w14:textId="77777777" w:rsidR="00394D2B" w:rsidRPr="005D0F9B"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5D0F9B">
        <w:rPr>
          <w:rFonts w:ascii="Times New Roman" w:hAnsi="Times New Roman" w:cs="Times New Roman"/>
          <w:sz w:val="20"/>
          <w:szCs w:val="20"/>
        </w:rPr>
        <w:tab/>
      </w:r>
      <w:r>
        <w:rPr>
          <w:rFonts w:ascii="Times New Roman" w:hAnsi="Times New Roman" w:cs="Times New Roman"/>
          <w:sz w:val="20"/>
          <w:szCs w:val="20"/>
        </w:rPr>
        <w:t>Membrane Application:</w:t>
      </w:r>
    </w:p>
    <w:p w14:paraId="583B8AEF" w14:textId="77777777" w:rsidR="00394D2B" w:rsidRPr="005D0F9B"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5D0F9B">
        <w:rPr>
          <w:rFonts w:ascii="Times New Roman" w:hAnsi="Times New Roman" w:cs="Times New Roman"/>
          <w:sz w:val="20"/>
          <w:szCs w:val="20"/>
        </w:rPr>
        <w:tab/>
        <w:t>Place membrane so that wrinkles and buckles are not formed. Any wrinkles or buckles must be removed from the sheet prior to permanent attachment. Roof membrane shall be mechanically fastened immediately after it is rolled out, followed by welding to adjacent sheets.</w:t>
      </w:r>
    </w:p>
    <w:p w14:paraId="7F4DCB50" w14:textId="77777777" w:rsidR="00394D2B" w:rsidRPr="005D0F9B"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5D0F9B">
        <w:rPr>
          <w:rFonts w:ascii="Times New Roman" w:hAnsi="Times New Roman" w:cs="Times New Roman"/>
          <w:sz w:val="20"/>
          <w:szCs w:val="20"/>
        </w:rPr>
        <w:tab/>
        <w:t>Overlap roof membrane a minimum of 6” for side laps and 3” for end laps.</w:t>
      </w:r>
    </w:p>
    <w:p w14:paraId="667DA9C1"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Install membrane so that the side laps run across the roof slope lapped towards drainage points.</w:t>
      </w:r>
    </w:p>
    <w:p w14:paraId="7DE64E51"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All exposed sheet corners shall be rounded a minimum of 1".</w:t>
      </w:r>
    </w:p>
    <w:p w14:paraId="07576746"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Use full width rolls in the field of roof and half width rolls in the perimeter and corner region of the roof and mechanically fastened in the side lap area to the roof deck.</w:t>
      </w:r>
    </w:p>
    <w:p w14:paraId="3F21A6FF"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091051D1"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Weld shall be a minimum of 1-1/2” in width for automatic machine welding and a minimum 2” in width for hand welding.</w:t>
      </w:r>
    </w:p>
    <w:p w14:paraId="521F75D9"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All cut edges of reinforced membrane must be sealed with Flex TPO Cut Edge Sealant.</w:t>
      </w:r>
    </w:p>
    <w:p w14:paraId="1BF8E525"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The membrane shall be mechanically fastened in the side lap area to the roof deck with appropriate Flex fasteners and plates as required by roof system specification and/or Factory Mutual classification requirements.</w:t>
      </w:r>
    </w:p>
    <w:p w14:paraId="367B71B7"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The metal plates must be placed within ¼” to ½” of the membrane edge. Plates shall not be placed less than ¼” from the membrane edge.</w:t>
      </w:r>
    </w:p>
    <w:p w14:paraId="38C658F1"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In the corner regions, additional fasteners shall be installed through the perimeter membrane to form a grid pattern, with an 8” (40.5 cm) wide Flex TPO reinforced membrane flashing-strip welded over the additional fasteners. Corners include both outside and inside corners that measure 75 - 105 angle degrees.</w:t>
      </w:r>
    </w:p>
    <w:p w14:paraId="2C4ED8C3"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Membrane attachment to the roof deck is required at locations of deck angle changes in excess of five (5) angle degrees (1” in 12”).</w:t>
      </w:r>
    </w:p>
    <w:p w14:paraId="67DE880E"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Supplemental membrane attachment is required at the base of all walls and curbs, and where the angle of the substrate changes by more than ten (10) degrees (1” in 12”). Roofing membrane shall be secured to the structural deck with screws and plates of the same type and spacing used for in-lap attachment.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5F166B68"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Supplemental membrane attachment to the structural deck is required at all penetrations. Roofing membrane shall be secured to the deck with appropriate Flex screws and plates.</w:t>
      </w:r>
    </w:p>
    <w:p w14:paraId="7A236B51"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lastRenderedPageBreak/>
        <w:tab/>
        <w:t>Fasteners must be installed to achieve the proper embedment depth. Install fasteners without lean or tilt.</w:t>
      </w:r>
    </w:p>
    <w:p w14:paraId="3BD8E9E7"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Install fasteners so that the plate or termination bar is drawn down tightly to the membrane surface. Properly installed fasteners will not allow the plate or termination bar to move (underdriving), but will not cause wrinkling of the membrane (overdriving).</w:t>
      </w:r>
      <w:r w:rsidRPr="005D0F9B">
        <w:rPr>
          <w:rFonts w:ascii="Times New Roman" w:hAnsi="Times New Roman" w:cs="Times New Roman"/>
          <w:sz w:val="20"/>
          <w:szCs w:val="20"/>
        </w:rPr>
        <w:tab/>
        <w:t xml:space="preserve"> </w:t>
      </w:r>
    </w:p>
    <w:p w14:paraId="0B9216EB"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 xml:space="preserve">All cut edges of reinforced membrane must be sealed with Flex TPO Cut Edge Sealant. </w:t>
      </w:r>
    </w:p>
    <w:p w14:paraId="7E85DA3B"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 xml:space="preserve">The metal plates must be placed within ¼” to ½” of the membrane edge. Plates shall not be placed less than ¼” from the membrane edge. </w:t>
      </w:r>
    </w:p>
    <w:p w14:paraId="701217B8" w14:textId="77777777" w:rsidR="00394D2B" w:rsidRPr="005D0F9B" w:rsidRDefault="00394D2B" w:rsidP="00394D2B">
      <w:pPr>
        <w:pStyle w:val="ARCATSubPara"/>
        <w:numPr>
          <w:ilvl w:val="3"/>
          <w:numId w:val="1"/>
        </w:numPr>
        <w:ind w:left="1620" w:hanging="540"/>
        <w:rPr>
          <w:rFonts w:ascii="Times New Roman" w:hAnsi="Times New Roman" w:cs="Times New Roman"/>
          <w:sz w:val="20"/>
          <w:szCs w:val="20"/>
        </w:rPr>
      </w:pPr>
      <w:r w:rsidRPr="005D0F9B">
        <w:rPr>
          <w:rFonts w:ascii="Times New Roman" w:hAnsi="Times New Roman" w:cs="Times New Roman"/>
          <w:sz w:val="20"/>
          <w:szCs w:val="20"/>
        </w:rPr>
        <w:tab/>
        <w:t xml:space="preserve">Membrane attachment to the roof deck is required at locations of deck angle changes in excess of five (5) angle degrees (1” in 12”). </w:t>
      </w:r>
    </w:p>
    <w:p w14:paraId="0124EBA7" w14:textId="77777777" w:rsidR="00394D2B" w:rsidRPr="005D0F9B" w:rsidRDefault="00394D2B" w:rsidP="00394D2B">
      <w:pPr>
        <w:pStyle w:val="ARCATSubPara"/>
        <w:numPr>
          <w:ilvl w:val="3"/>
          <w:numId w:val="1"/>
        </w:numPr>
        <w:spacing w:before="200"/>
        <w:ind w:left="1620" w:hanging="547"/>
        <w:rPr>
          <w:rFonts w:ascii="Times New Roman" w:hAnsi="Times New Roman" w:cs="Times New Roman"/>
          <w:sz w:val="20"/>
          <w:szCs w:val="20"/>
        </w:rPr>
      </w:pPr>
      <w:r w:rsidRPr="005D0F9B">
        <w:rPr>
          <w:rFonts w:ascii="Times New Roman" w:hAnsi="Times New Roman" w:cs="Times New Roman"/>
          <w:sz w:val="20"/>
          <w:szCs w:val="20"/>
        </w:rPr>
        <w:tab/>
        <w:t xml:space="preserve">Supplemental membrane attachment is required at the base of all walls and curbs, and where the angle of the substrate changes by more than ten (10) degrees (1” in 12”). Roofing membrane shall be secured to the structural deck with screws and plates of the same type and spacing used for in-lap attachment.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 </w:t>
      </w:r>
    </w:p>
    <w:p w14:paraId="00711840" w14:textId="77777777" w:rsidR="00394D2B" w:rsidRDefault="00394D2B" w:rsidP="00394D2B">
      <w:pPr>
        <w:pStyle w:val="ARCATSubPara"/>
        <w:spacing w:before="200"/>
        <w:ind w:left="1080" w:hanging="547"/>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0DBBF3AB" w14:textId="77777777" w:rsidR="00394D2B" w:rsidRPr="00483830"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7E7FB0BB" w14:textId="77777777" w:rsidR="00394D2B" w:rsidRPr="00483830"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03AC040A" w14:textId="77777777" w:rsidR="00394D2B" w:rsidRPr="00483830"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7923A682" w14:textId="77777777" w:rsidR="00394D2B" w:rsidRPr="00483830"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67B7AFE0" w14:textId="77777777" w:rsidR="00394D2B" w:rsidRPr="00483830"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0CE31EE3" w14:textId="77777777" w:rsidR="00394D2B"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00249D45" w14:textId="77777777" w:rsidR="00394D2B" w:rsidRDefault="00394D2B" w:rsidP="00394D2B">
      <w:pPr>
        <w:pStyle w:val="ARCATSubPara"/>
        <w:ind w:left="1710" w:hanging="558"/>
        <w:rPr>
          <w:rFonts w:ascii="Times New Roman" w:hAnsi="Times New Roman" w:cs="Times New Roman"/>
          <w:sz w:val="20"/>
          <w:szCs w:val="20"/>
        </w:rPr>
      </w:pPr>
    </w:p>
    <w:p w14:paraId="17B21964" w14:textId="77777777" w:rsidR="00394D2B" w:rsidRPr="00483830" w:rsidRDefault="00394D2B" w:rsidP="00394D2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H.  </w:t>
      </w:r>
      <w:r>
        <w:rPr>
          <w:rFonts w:ascii="Times New Roman" w:hAnsi="Times New Roman" w:cs="Times New Roman"/>
          <w:sz w:val="20"/>
          <w:szCs w:val="20"/>
        </w:rPr>
        <w:tab/>
      </w:r>
      <w:r w:rsidRPr="00483830">
        <w:rPr>
          <w:rFonts w:ascii="Times New Roman" w:hAnsi="Times New Roman" w:cs="Times New Roman"/>
          <w:sz w:val="20"/>
          <w:szCs w:val="20"/>
        </w:rPr>
        <w:t>Self-Adhered Membrane Flashings:</w:t>
      </w:r>
    </w:p>
    <w:p w14:paraId="2684C315" w14:textId="77777777" w:rsidR="00394D2B" w:rsidRPr="00483830"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4E3CD5D9" w14:textId="77777777" w:rsidR="00394D2B" w:rsidRPr="00483830"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0EE4D45B" w14:textId="77777777" w:rsidR="00394D2B" w:rsidRPr="00483830"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7BB35775" w14:textId="77777777" w:rsidR="00394D2B" w:rsidRDefault="00394D2B" w:rsidP="00394D2B">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2A2F30BF" w14:textId="77777777" w:rsidR="00394D2B" w:rsidRPr="00483830" w:rsidRDefault="00394D2B" w:rsidP="00394D2B">
      <w:pPr>
        <w:pStyle w:val="ARCATSubPara"/>
        <w:ind w:left="1152"/>
        <w:rPr>
          <w:rFonts w:ascii="Times New Roman" w:hAnsi="Times New Roman" w:cs="Times New Roman"/>
          <w:sz w:val="20"/>
          <w:szCs w:val="20"/>
        </w:rPr>
      </w:pPr>
    </w:p>
    <w:p w14:paraId="6F6DD1FF" w14:textId="77777777" w:rsidR="00394D2B" w:rsidRPr="000E4601" w:rsidRDefault="00394D2B" w:rsidP="00394D2B">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0E4601">
        <w:rPr>
          <w:rFonts w:ascii="Times New Roman" w:hAnsi="Times New Roman" w:cs="Times New Roman"/>
          <w:b w:val="0"/>
          <w:vanish w:val="0"/>
          <w:szCs w:val="20"/>
        </w:rPr>
        <w:t>3.4</w:t>
      </w:r>
      <w:r w:rsidRPr="000E4601">
        <w:rPr>
          <w:rFonts w:ascii="Times New Roman" w:hAnsi="Times New Roman" w:cs="Times New Roman"/>
          <w:b w:val="0"/>
          <w:szCs w:val="20"/>
        </w:rPr>
        <w:t>** NOTE TO SPECIFIER **  Insulation bitumen. Delete if not required.</w:t>
      </w:r>
    </w:p>
    <w:p w14:paraId="631E0FD5" w14:textId="4CFAB5D7" w:rsidR="00394D2B" w:rsidRPr="000E4601" w:rsidRDefault="00B34C76" w:rsidP="00394D2B">
      <w:pPr>
        <w:pStyle w:val="ARCATArticle"/>
        <w:numPr>
          <w:ilvl w:val="1"/>
          <w:numId w:val="2"/>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394D2B" w:rsidRPr="000E4601">
        <w:rPr>
          <w:rFonts w:ascii="Times New Roman" w:hAnsi="Times New Roman" w:cs="Times New Roman"/>
          <w:sz w:val="20"/>
          <w:szCs w:val="20"/>
        </w:rPr>
        <w:t>BITUMEN HANDLING</w:t>
      </w:r>
    </w:p>
    <w:p w14:paraId="1352434F" w14:textId="77777777" w:rsidR="00394D2B" w:rsidRPr="00483830" w:rsidRDefault="00394D2B" w:rsidP="00394D2B">
      <w:pPr>
        <w:pStyle w:val="ARCATParagraph"/>
        <w:numPr>
          <w:ilvl w:val="2"/>
          <w:numId w:val="2"/>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Do not mix different types of asphalt.</w:t>
      </w:r>
    </w:p>
    <w:p w14:paraId="55ECFAE0" w14:textId="77777777" w:rsidR="00394D2B"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Do not heat the asphalt to or above its flash point or hold the asphalt at temperatures above the finished blowing temperature for more than 4 hours.</w:t>
      </w:r>
    </w:p>
    <w:p w14:paraId="7F6140A8"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 not keep heated tankers above 325 degrees F (163 degrees C) overnight.</w:t>
      </w:r>
    </w:p>
    <w:p w14:paraId="50FA72B4" w14:textId="77777777" w:rsidR="00394D2B" w:rsidRDefault="00394D2B" w:rsidP="00394D2B">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330F3F07" w14:textId="77777777" w:rsidR="00394D2B" w:rsidRPr="005F0F02" w:rsidRDefault="00394D2B" w:rsidP="00394D2B">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6AF1CF00" w14:textId="4B5A98E7" w:rsidR="00394D2B" w:rsidRPr="005F0F02" w:rsidRDefault="00B34C76" w:rsidP="00B34C76">
      <w:pPr>
        <w:pStyle w:val="ARCATArticle"/>
        <w:numPr>
          <w:ilvl w:val="1"/>
          <w:numId w:val="2"/>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394D2B" w:rsidRPr="005F0F02">
        <w:rPr>
          <w:rFonts w:ascii="Times New Roman" w:hAnsi="Times New Roman" w:cs="Times New Roman"/>
          <w:sz w:val="20"/>
          <w:szCs w:val="20"/>
        </w:rPr>
        <w:t>VAPOR RETARDER</w:t>
      </w:r>
    </w:p>
    <w:p w14:paraId="599F1C93" w14:textId="77777777" w:rsidR="00394D2B" w:rsidRPr="00483830" w:rsidRDefault="00394D2B" w:rsidP="00394D2B">
      <w:pPr>
        <w:pStyle w:val="ARCATParagraph"/>
        <w:numPr>
          <w:ilvl w:val="2"/>
          <w:numId w:val="2"/>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General:</w:t>
      </w:r>
    </w:p>
    <w:p w14:paraId="48180AB2"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5D5F1997" w14:textId="6DA8C3D6" w:rsidR="00394D2B"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7E6DD47C" w14:textId="77777777" w:rsidR="00B34C76" w:rsidRDefault="00B34C76" w:rsidP="00B34C76">
      <w:pPr>
        <w:pStyle w:val="ARCATSubPara"/>
        <w:ind w:left="1620"/>
        <w:rPr>
          <w:rFonts w:ascii="Times New Roman" w:hAnsi="Times New Roman" w:cs="Times New Roman"/>
          <w:sz w:val="20"/>
          <w:szCs w:val="20"/>
        </w:rPr>
      </w:pPr>
    </w:p>
    <w:p w14:paraId="2465A846"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Pr="00483830">
        <w:rPr>
          <w:rFonts w:ascii="Times New Roman" w:hAnsi="Times New Roman" w:cs="Times New Roman"/>
          <w:sz w:val="20"/>
          <w:szCs w:val="20"/>
        </w:rPr>
        <w:t>Application:</w:t>
      </w:r>
    </w:p>
    <w:p w14:paraId="6AF546EA"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5EAE75C5"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65E8DCA8" w14:textId="77777777" w:rsidR="00394D2B"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Seal perimeter and penetration areas with foam sealant. </w:t>
      </w:r>
    </w:p>
    <w:p w14:paraId="31660DEC" w14:textId="77777777" w:rsidR="00394D2B" w:rsidRPr="00483830" w:rsidRDefault="00394D2B" w:rsidP="00394D2B">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3330D7FF" w14:textId="77777777" w:rsidR="00394D2B" w:rsidRPr="00483830" w:rsidRDefault="00394D2B" w:rsidP="00394D2B">
      <w:pPr>
        <w:pStyle w:val="ARCATSubPara"/>
        <w:ind w:left="1152"/>
        <w:rPr>
          <w:rFonts w:ascii="Times New Roman" w:hAnsi="Times New Roman" w:cs="Times New Roman"/>
          <w:sz w:val="20"/>
          <w:szCs w:val="20"/>
        </w:rPr>
      </w:pPr>
    </w:p>
    <w:p w14:paraId="73DB337D" w14:textId="77777777" w:rsidR="00394D2B" w:rsidRPr="00483830" w:rsidRDefault="00394D2B" w:rsidP="00394D2B">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3B534B28" w14:textId="77777777" w:rsidR="00394D2B" w:rsidRPr="00483830" w:rsidRDefault="00394D2B" w:rsidP="00394D2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0577040B" w14:textId="77777777" w:rsidR="00394D2B" w:rsidRPr="00483830"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41E2CA8D"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coated metal and membrane flashing corners shall be reinforced with preformed corners or non-reinforced membrane.</w:t>
      </w:r>
    </w:p>
    <w:p w14:paraId="348151AC" w14:textId="77777777" w:rsidR="00394D2B"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Hot-air weld all flashing membranes, accessories, and coated metal.  A minimum 2” wide hand weld or minimum 1 - 1/2" automatic machine weld is required.</w:t>
      </w:r>
    </w:p>
    <w:p w14:paraId="60271424"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Non-coated metal edge details shall be installed in accordance with current Flex construction details and requirements.</w:t>
      </w:r>
    </w:p>
    <w:p w14:paraId="563C8F0E"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Twenty (20) year Flex Roof Systems require the use of coated metal edges where applicable.  Bonding adhesive and/or cover tape is not acceptable.</w:t>
      </w:r>
    </w:p>
    <w:p w14:paraId="6C48EE17" w14:textId="77777777" w:rsidR="00394D2B"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cut edges of reinforced membrane shall be sealed with Flex TPO Cut Edge Sealant.</w:t>
      </w:r>
    </w:p>
    <w:p w14:paraId="44E2D8AC"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4D9F231D"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6D12E733"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093C7D4D"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709FAA7E"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385C9477"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52B87A43" w14:textId="77777777" w:rsidR="00394D2B"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0A373ECD" w14:textId="77777777" w:rsidR="00394D2B" w:rsidRPr="00483830" w:rsidRDefault="00394D2B" w:rsidP="00394D2B">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470E584" w14:textId="77777777" w:rsidR="00394D2B" w:rsidRPr="00483830" w:rsidRDefault="00394D2B" w:rsidP="00394D2B">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A219E6A" w14:textId="77777777" w:rsidR="00394D2B" w:rsidRPr="00483830" w:rsidRDefault="00394D2B" w:rsidP="00394D2B">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6C741D0"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5534CBC3"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6579D3C6"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0DBE4E44"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58CD396E"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Alternatively, roof edges may be flashed with a 2-piece snap on fascia system, adhering the roof membrane </w:t>
      </w:r>
      <w:r w:rsidRPr="00483830">
        <w:rPr>
          <w:rFonts w:ascii="Times New Roman" w:hAnsi="Times New Roman" w:cs="Times New Roman"/>
          <w:sz w:val="20"/>
          <w:szCs w:val="20"/>
        </w:rPr>
        <w:lastRenderedPageBreak/>
        <w:t>to a metal cant and face nailing the membrane 8" on center prior to installing a snap-on fascia.</w:t>
      </w:r>
    </w:p>
    <w:p w14:paraId="542109AD" w14:textId="77777777" w:rsidR="00394D2B"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127D0E16" w14:textId="77777777" w:rsidR="00394D2B" w:rsidRPr="00483830" w:rsidRDefault="00394D2B" w:rsidP="00394D2B">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2922C78"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Parapet and Building Walls:</w:t>
      </w:r>
    </w:p>
    <w:p w14:paraId="1CC0E691"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2F59FC87"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2A399532"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7E1D63F2" w14:textId="77777777" w:rsidR="00394D2B" w:rsidRPr="00483830" w:rsidRDefault="00394D2B" w:rsidP="00394D2B">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48903160" w14:textId="77777777" w:rsidR="00394D2B" w:rsidRPr="00483830" w:rsidRDefault="00394D2B" w:rsidP="00394D2B">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5EC31075" w14:textId="77777777" w:rsidR="00394D2B" w:rsidRPr="00483830" w:rsidRDefault="00394D2B" w:rsidP="00394D2B">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7C5B3782"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526D82B7"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4E3C967F"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0566752F" w14:textId="77777777" w:rsidR="00394D2B" w:rsidRPr="00483830" w:rsidRDefault="00394D2B" w:rsidP="00394D2B">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6AA46E5" w14:textId="77777777" w:rsidR="00394D2B" w:rsidRPr="00483830" w:rsidRDefault="00394D2B" w:rsidP="00394D2B">
      <w:pPr>
        <w:pStyle w:val="ARCATParagraph"/>
        <w:numPr>
          <w:ilvl w:val="2"/>
          <w:numId w:val="2"/>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0D6E8939"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649314DD"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79945539"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4A965DF9" w14:textId="77777777" w:rsidR="00394D2B" w:rsidRPr="00483830" w:rsidRDefault="00394D2B" w:rsidP="00394D2B">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059FF373" w14:textId="77777777" w:rsidR="00394D2B" w:rsidRPr="00483830" w:rsidRDefault="00394D2B" w:rsidP="00394D2B">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644B3C05" w14:textId="77777777" w:rsidR="00394D2B" w:rsidRPr="00483830" w:rsidRDefault="00394D2B" w:rsidP="00394D2B">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354A8354"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069CFC7E"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4F8F327B" w14:textId="77777777" w:rsidR="00394D2B" w:rsidRPr="00483830" w:rsidRDefault="00394D2B" w:rsidP="00394D2B">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390882D"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Roof Drains:</w:t>
      </w:r>
    </w:p>
    <w:p w14:paraId="1AC50AFB"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1442F07D"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6710B2D1"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06A8D9BD"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16B5EB06"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Lap seams shall not be located within the sump area. Where lap seams will be located within the sump </w:t>
      </w:r>
      <w:r w:rsidRPr="00483830">
        <w:rPr>
          <w:rFonts w:ascii="Times New Roman" w:hAnsi="Times New Roman" w:cs="Times New Roman"/>
          <w:sz w:val="20"/>
          <w:szCs w:val="20"/>
        </w:rPr>
        <w:lastRenderedPageBreak/>
        <w:t>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5C0603F8"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6DD3232C" w14:textId="77777777" w:rsidR="00394D2B" w:rsidRPr="00483830" w:rsidRDefault="00394D2B" w:rsidP="00394D2B">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Expansion Joints:</w:t>
      </w:r>
    </w:p>
    <w:p w14:paraId="57F94645"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1109A581"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3A1EF093" w14:textId="77777777" w:rsidR="00394D2B" w:rsidRPr="00483830"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4FFFFF68" w14:textId="77777777" w:rsidR="00394D2B" w:rsidRDefault="00394D2B" w:rsidP="00394D2B">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2AF627FA" w14:textId="77777777" w:rsidR="00394D2B" w:rsidRPr="00483830" w:rsidRDefault="00394D2B" w:rsidP="00394D2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3.7</w:t>
      </w:r>
      <w:r w:rsidRPr="00483830">
        <w:rPr>
          <w:rFonts w:ascii="Times New Roman" w:hAnsi="Times New Roman" w:cs="Times New Roman"/>
          <w:sz w:val="20"/>
          <w:szCs w:val="20"/>
        </w:rPr>
        <w:tab/>
        <w:t>TRAFFIC PROTECTION</w:t>
      </w:r>
    </w:p>
    <w:p w14:paraId="40686A93" w14:textId="77777777" w:rsidR="00394D2B" w:rsidRPr="00483830" w:rsidRDefault="00394D2B" w:rsidP="00394D2B">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00CD718F" w14:textId="77777777" w:rsidR="00394D2B"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648A1A7E" w14:textId="77777777" w:rsidR="00394D2B" w:rsidRPr="00483830"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l/sm) to both the walkway and roof membrane surfaces. Press walkway in position once adhesive is tacky to the touch.</w:t>
      </w:r>
    </w:p>
    <w:p w14:paraId="21273FAC" w14:textId="77777777" w:rsidR="00394D2B"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79C27E00" w14:textId="77777777" w:rsidR="00394D2B" w:rsidRPr="00483830" w:rsidRDefault="00394D2B" w:rsidP="00394D2B">
      <w:pPr>
        <w:pStyle w:val="ARCATArticle"/>
        <w:tabs>
          <w:tab w:val="left" w:pos="540"/>
        </w:tabs>
        <w:spacing w:before="200"/>
        <w:ind w:left="540" w:hanging="540"/>
        <w:rPr>
          <w:rFonts w:ascii="Times New Roman" w:hAnsi="Times New Roman" w:cs="Times New Roman"/>
          <w:sz w:val="20"/>
          <w:szCs w:val="20"/>
        </w:rPr>
      </w:pPr>
      <w:r>
        <w:rPr>
          <w:rFonts w:ascii="Times New Roman" w:hAnsi="Times New Roman" w:cs="Times New Roman"/>
          <w:sz w:val="20"/>
          <w:szCs w:val="20"/>
        </w:rPr>
        <w:t>3.8</w:t>
      </w:r>
      <w:r w:rsidRPr="00483830">
        <w:rPr>
          <w:rFonts w:ascii="Times New Roman" w:hAnsi="Times New Roman" w:cs="Times New Roman"/>
          <w:sz w:val="20"/>
          <w:szCs w:val="20"/>
        </w:rPr>
        <w:tab/>
        <w:t>ROOF PROTECTION</w:t>
      </w:r>
    </w:p>
    <w:p w14:paraId="3568C202" w14:textId="77777777" w:rsidR="00394D2B" w:rsidRPr="00483830" w:rsidRDefault="00394D2B" w:rsidP="00394D2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0EE791E2" w14:textId="77777777" w:rsidR="00394D2B" w:rsidRPr="00483830"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64D445B2" w14:textId="77777777" w:rsidR="00394D2B" w:rsidRPr="00483830"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3E829927" w14:textId="77777777" w:rsidR="00394D2B" w:rsidRPr="00483830"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333A3EB1" w14:textId="77777777" w:rsidR="00394D2B" w:rsidRPr="00483830" w:rsidRDefault="00394D2B" w:rsidP="00394D2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3.9</w:t>
      </w:r>
      <w:r>
        <w:rPr>
          <w:rFonts w:ascii="Times New Roman" w:hAnsi="Times New Roman" w:cs="Times New Roman"/>
          <w:sz w:val="20"/>
          <w:szCs w:val="20"/>
        </w:rPr>
        <w:tab/>
      </w:r>
      <w:r w:rsidRPr="00483830">
        <w:rPr>
          <w:rFonts w:ascii="Times New Roman" w:hAnsi="Times New Roman" w:cs="Times New Roman"/>
          <w:sz w:val="20"/>
          <w:szCs w:val="20"/>
        </w:rPr>
        <w:t>CLEAN-UP</w:t>
      </w:r>
    </w:p>
    <w:p w14:paraId="5C83D7C1" w14:textId="77777777" w:rsidR="00394D2B" w:rsidRDefault="00394D2B" w:rsidP="00394D2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48F8DD95" w14:textId="77777777" w:rsidR="00394D2B" w:rsidRPr="00483830"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0E596823" w14:textId="77777777" w:rsidR="00394D2B"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16FCB360" w14:textId="77777777" w:rsidR="00394D2B" w:rsidRPr="00483830"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777A273D" w14:textId="77777777" w:rsidR="00394D2B" w:rsidRPr="00483830"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2440464C" w14:textId="567DA10A" w:rsidR="00394D2B" w:rsidRDefault="00394D2B" w:rsidP="00394D2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2C97F08C" w14:textId="77777777" w:rsidR="00B34C76" w:rsidRPr="00483830" w:rsidRDefault="00B34C76" w:rsidP="00394D2B">
      <w:pPr>
        <w:pStyle w:val="ARCATParagraph"/>
        <w:spacing w:before="200"/>
        <w:ind w:left="1080" w:hanging="540"/>
        <w:rPr>
          <w:rFonts w:ascii="Times New Roman" w:hAnsi="Times New Roman" w:cs="Times New Roman"/>
          <w:sz w:val="20"/>
          <w:szCs w:val="20"/>
        </w:rPr>
      </w:pPr>
    </w:p>
    <w:p w14:paraId="50D5A441" w14:textId="77777777" w:rsidR="00394D2B" w:rsidRPr="00483830" w:rsidRDefault="00394D2B" w:rsidP="00394D2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lastRenderedPageBreak/>
        <w:t>3.10</w:t>
      </w:r>
      <w:r w:rsidRPr="00483830">
        <w:rPr>
          <w:rFonts w:ascii="Times New Roman" w:hAnsi="Times New Roman" w:cs="Times New Roman"/>
          <w:sz w:val="20"/>
          <w:szCs w:val="20"/>
        </w:rPr>
        <w:tab/>
        <w:t xml:space="preserve">MAINTENANCE </w:t>
      </w:r>
    </w:p>
    <w:p w14:paraId="2F0B38DE" w14:textId="77777777" w:rsidR="00394D2B" w:rsidRPr="00483830" w:rsidRDefault="00394D2B" w:rsidP="00394D2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5C915BA9" w14:textId="77777777" w:rsidR="00394D2B" w:rsidRDefault="00394D2B" w:rsidP="00394D2B">
      <w:pPr>
        <w:pStyle w:val="ARCATTitle"/>
        <w:jc w:val="center"/>
        <w:rPr>
          <w:rFonts w:ascii="Times New Roman" w:hAnsi="Times New Roman" w:cs="Times New Roman"/>
          <w:sz w:val="20"/>
          <w:szCs w:val="20"/>
        </w:rPr>
      </w:pPr>
    </w:p>
    <w:p w14:paraId="4F765961" w14:textId="77777777" w:rsidR="00394D2B" w:rsidRDefault="00394D2B" w:rsidP="00394D2B">
      <w:pPr>
        <w:pStyle w:val="ARCATTitle"/>
        <w:jc w:val="center"/>
        <w:rPr>
          <w:rFonts w:ascii="Times New Roman" w:hAnsi="Times New Roman" w:cs="Times New Roman"/>
          <w:sz w:val="20"/>
          <w:szCs w:val="20"/>
        </w:rPr>
      </w:pPr>
    </w:p>
    <w:p w14:paraId="0A4FC92A" w14:textId="77777777" w:rsidR="00394D2B" w:rsidRPr="008D6941" w:rsidRDefault="00394D2B" w:rsidP="00394D2B">
      <w:pPr>
        <w:pStyle w:val="ARCATTitle"/>
        <w:jc w:val="center"/>
        <w:rPr>
          <w:rFonts w:ascii="Times New Roman" w:hAnsi="Times New Roman" w:cs="Times New Roman"/>
          <w:sz w:val="20"/>
          <w:szCs w:val="20"/>
        </w:rPr>
      </w:pPr>
      <w:r w:rsidRPr="00755737">
        <w:rPr>
          <w:rFonts w:ascii="Times New Roman" w:hAnsi="Times New Roman" w:cs="Times New Roman"/>
          <w:sz w:val="20"/>
          <w:szCs w:val="20"/>
        </w:rPr>
        <w:t>END OF SECTION</w:t>
      </w:r>
    </w:p>
    <w:p w14:paraId="31E50B74" w14:textId="77777777" w:rsidR="00394D2B" w:rsidRPr="005D0F9B" w:rsidRDefault="00394D2B" w:rsidP="00394D2B">
      <w:pPr>
        <w:pStyle w:val="ARCATArticle"/>
        <w:spacing w:before="200"/>
      </w:pPr>
    </w:p>
    <w:p w14:paraId="130F874F" w14:textId="77777777" w:rsidR="008048CF" w:rsidRDefault="008048CF"/>
    <w:sectPr w:rsidR="008048CF" w:rsidSect="00394D2B">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1068" w14:textId="77777777" w:rsidR="00394D2B" w:rsidRDefault="00394D2B" w:rsidP="00394D2B">
      <w:pPr>
        <w:spacing w:after="0" w:line="240" w:lineRule="auto"/>
      </w:pPr>
      <w:r>
        <w:separator/>
      </w:r>
    </w:p>
  </w:endnote>
  <w:endnote w:type="continuationSeparator" w:id="0">
    <w:p w14:paraId="354A3AF6" w14:textId="77777777" w:rsidR="00394D2B" w:rsidRDefault="00394D2B" w:rsidP="0039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A631" w14:textId="3EE956FA" w:rsidR="005D0F9B" w:rsidRPr="00C84857" w:rsidRDefault="00394D2B" w:rsidP="005D0F9B">
    <w:pPr>
      <w:spacing w:after="0"/>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14:anchorId="3AF527A6" wp14:editId="069FE38D">
              <wp:simplePos x="0" y="0"/>
              <wp:positionH relativeFrom="column">
                <wp:posOffset>-17145</wp:posOffset>
              </wp:positionH>
              <wp:positionV relativeFrom="paragraph">
                <wp:posOffset>96520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D5F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240B6591" w14:textId="09C889A9" w:rsidR="005D0F9B" w:rsidRPr="00C84857" w:rsidRDefault="00394D2B" w:rsidP="005D0F9B">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F75C5C">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64443541" w14:textId="77777777" w:rsidR="005D0F9B" w:rsidRPr="00394D2B" w:rsidRDefault="00394D2B" w:rsidP="005D0F9B">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hyperlink r:id="rId1" w:history="1">
      <w:r w:rsidRPr="00394D2B">
        <w:rPr>
          <w:rStyle w:val="Hyperlink"/>
          <w:rFonts w:ascii="Times New Roman" w:hAnsi="Times New Roman"/>
          <w:color w:val="auto"/>
          <w:sz w:val="20"/>
          <w:szCs w:val="20"/>
          <w:u w:val="none"/>
        </w:rPr>
        <w:t>www.FlexRoofingSystems.com</w:t>
      </w:r>
    </w:hyperlink>
  </w:p>
  <w:p w14:paraId="27BBE6B1" w14:textId="77777777" w:rsidR="005D0F9B" w:rsidRPr="005F390A" w:rsidRDefault="00394D2B" w:rsidP="005D0F9B">
    <w:pPr>
      <w:spacing w:after="0"/>
      <w:jc w:val="right"/>
      <w:rPr>
        <w:rStyle w:val="PageNumber"/>
        <w:rFonts w:ascii="Times New Roman" w:hAnsi="Times New Roman"/>
        <w:sz w:val="20"/>
        <w:szCs w:val="20"/>
      </w:rPr>
    </w:pPr>
    <w:r w:rsidRPr="005F390A">
      <w:rPr>
        <w:rFonts w:ascii="Times New Roman" w:hAnsi="Times New Roman"/>
        <w:sz w:val="20"/>
        <w:szCs w:val="20"/>
      </w:rPr>
      <w:t xml:space="preserve">Page </w:t>
    </w:r>
    <w:r w:rsidRPr="005F390A">
      <w:rPr>
        <w:rStyle w:val="PageNumber"/>
        <w:rFonts w:ascii="Times New Roman" w:hAnsi="Times New Roman"/>
        <w:sz w:val="20"/>
        <w:szCs w:val="20"/>
      </w:rPr>
      <w:fldChar w:fldCharType="begin"/>
    </w:r>
    <w:r w:rsidRPr="005F390A">
      <w:rPr>
        <w:rStyle w:val="PageNumber"/>
        <w:rFonts w:ascii="Times New Roman" w:hAnsi="Times New Roman"/>
        <w:sz w:val="20"/>
        <w:szCs w:val="20"/>
      </w:rPr>
      <w:instrText xml:space="preserve"> PAGE </w:instrText>
    </w:r>
    <w:r w:rsidRPr="005F390A">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5F390A">
      <w:rPr>
        <w:rStyle w:val="PageNumber"/>
        <w:rFonts w:ascii="Times New Roman" w:hAnsi="Times New Roman"/>
        <w:sz w:val="20"/>
        <w:szCs w:val="20"/>
      </w:rPr>
      <w:fldChar w:fldCharType="end"/>
    </w:r>
  </w:p>
  <w:p w14:paraId="6E8DD33D" w14:textId="77777777" w:rsidR="00582296" w:rsidRPr="005D0F9B" w:rsidRDefault="00394D2B" w:rsidP="005D0F9B">
    <w:pPr>
      <w:pStyle w:val="ARCATfooter"/>
      <w:rPr>
        <w:rFonts w:ascii="Times New Roman" w:hAnsi="Times New Roman" w:cs="Times New Roman"/>
        <w:sz w:val="20"/>
        <w:szCs w:val="20"/>
      </w:rPr>
    </w:pPr>
    <w:r w:rsidRPr="005D0F9B">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FB3E" w14:textId="77777777" w:rsidR="00394D2B" w:rsidRDefault="00394D2B" w:rsidP="00394D2B">
      <w:pPr>
        <w:spacing w:after="0" w:line="240" w:lineRule="auto"/>
      </w:pPr>
      <w:r>
        <w:separator/>
      </w:r>
    </w:p>
  </w:footnote>
  <w:footnote w:type="continuationSeparator" w:id="0">
    <w:p w14:paraId="072B1F18" w14:textId="77777777" w:rsidR="00394D2B" w:rsidRDefault="00394D2B" w:rsidP="0039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E238" w14:textId="77777777" w:rsidR="00582296" w:rsidRDefault="0071596A">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3"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398669887">
    <w:abstractNumId w:val="0"/>
  </w:num>
  <w:num w:numId="2" w16cid:durableId="1175728576">
    <w:abstractNumId w:val="1"/>
  </w:num>
  <w:num w:numId="3" w16cid:durableId="1884369177">
    <w:abstractNumId w:val="2"/>
  </w:num>
  <w:num w:numId="4" w16cid:durableId="802505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2B"/>
    <w:rsid w:val="00394D2B"/>
    <w:rsid w:val="006A3E23"/>
    <w:rsid w:val="007928E5"/>
    <w:rsid w:val="007B2AA5"/>
    <w:rsid w:val="008048CF"/>
    <w:rsid w:val="00B34C76"/>
    <w:rsid w:val="00F7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41"/>
    <o:shapelayout v:ext="edit">
      <o:idmap v:ext="edit" data="1"/>
    </o:shapelayout>
  </w:shapeDefaults>
  <w:decimalSymbol w:val="."/>
  <w:listSeparator w:val=","/>
  <w14:docId w14:val="3F1C0819"/>
  <w15:chartTrackingRefBased/>
  <w15:docId w15:val="{47A62272-C4C5-4765-8481-099493BE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2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394D2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394D2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394D2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394D2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394D2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394D2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394D2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394D2B"/>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394D2B"/>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394D2B"/>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394D2B"/>
    <w:rPr>
      <w:rFonts w:cs="Times New Roman"/>
      <w:color w:val="0000FF"/>
      <w:u w:val="single"/>
    </w:rPr>
  </w:style>
  <w:style w:type="character" w:styleId="PageNumber">
    <w:name w:val="page number"/>
    <w:basedOn w:val="DefaultParagraphFont"/>
    <w:uiPriority w:val="99"/>
    <w:rsid w:val="00394D2B"/>
    <w:rPr>
      <w:rFonts w:cs="Times New Roman"/>
    </w:rPr>
  </w:style>
  <w:style w:type="paragraph" w:styleId="Header">
    <w:name w:val="header"/>
    <w:basedOn w:val="Normal"/>
    <w:link w:val="HeaderChar"/>
    <w:uiPriority w:val="99"/>
    <w:unhideWhenUsed/>
    <w:rsid w:val="00394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D2B"/>
    <w:rPr>
      <w:rFonts w:ascii="Calibri" w:eastAsia="Times New Roman" w:hAnsi="Calibri" w:cs="Times New Roman"/>
    </w:rPr>
  </w:style>
  <w:style w:type="paragraph" w:styleId="Footer">
    <w:name w:val="footer"/>
    <w:basedOn w:val="Normal"/>
    <w:link w:val="FooterChar"/>
    <w:uiPriority w:val="99"/>
    <w:unhideWhenUsed/>
    <w:rsid w:val="00394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D2B"/>
    <w:rPr>
      <w:rFonts w:ascii="Calibri" w:eastAsia="Times New Roman" w:hAnsi="Calibri" w:cs="Times New Roman"/>
    </w:rPr>
  </w:style>
  <w:style w:type="paragraph" w:styleId="ListParagraph">
    <w:name w:val="List Paragraph"/>
    <w:basedOn w:val="Normal"/>
    <w:uiPriority w:val="34"/>
    <w:qFormat/>
    <w:rsid w:val="00B34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6093</Words>
  <Characters>34735</Characters>
  <Application>Microsoft Office Word</Application>
  <DocSecurity>0</DocSecurity>
  <Lines>289</Lines>
  <Paragraphs>81</Paragraphs>
  <ScaleCrop>false</ScaleCrop>
  <Company/>
  <LinksUpToDate>false</LinksUpToDate>
  <CharactersWithSpaces>40747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dcterms:created xsi:type="dcterms:W3CDTF">2022-05-16T14:26:00Z</dcterms:created>
  <dcterms:modified xsi:type="dcterms:W3CDTF">2022-05-16T14:27:00Z</dcterms:modified>
</cp:coreProperties>
</file>